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2026-03-21 15:00 UTC [VJXR] | Reversal-Risk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policy_headline_whipsaw_risk (medium)</w:t>
      </w:r>
      <w:r/>
    </w:p>
    <w:p>
      <w:pPr>
        <w:pStyle w:val="ListBullet"/>
        <w:spacing w:line="240" w:lineRule="auto"/>
        <w:ind w:left="720"/>
      </w:pPr>
      <w:r/>
      <w:r>
        <w:t>generated_at: 2026-03-21T15:00:00Z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Near-term narrative flow remains net supportive for copper (energy transition / grid modernisation / EV adoption themes dominating recent mentions).</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57</w:t>
            </w:r>
          </w:p>
        </w:tc>
      </w:tr>
      <w:tr>
        <w:tc>
          <w:tcPr>
            <w:tcW w:type="dxa" w:w="1040"/>
          </w:tcPr>
          <w:p>
            <w:r>
              <w:t>copper</w:t>
            </w:r>
          </w:p>
        </w:tc>
        <w:tc>
          <w:tcPr>
            <w:tcW w:type="dxa" w:w="1040"/>
          </w:tcPr>
          <w:p>
            <w:r>
              <w:t>B-copper-002</w:t>
            </w:r>
          </w:p>
        </w:tc>
        <w:tc>
          <w:tcPr>
            <w:tcW w:type="dxa" w:w="1040"/>
          </w:tcPr>
          <w:p>
            <w:r>
              <w:t>Supply-chain/producer-linked story volume is supportive (major miners / Chile-linked supply context) but not cleanly directional without explicit disruption confirmation.</w:t>
            </w:r>
          </w:p>
        </w:tc>
        <w:tc>
          <w:tcPr>
            <w:tcW w:type="dxa" w:w="1040"/>
          </w:tcPr>
          <w:p>
            <w:r>
              <w:t>57</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copper</w:t>
            </w:r>
          </w:p>
        </w:tc>
        <w:tc>
          <w:tcPr>
            <w:tcW w:type="dxa" w:w="1040"/>
          </w:tcPr>
          <w:p>
            <w:r>
              <w:t>B-copper-003</w:t>
            </w:r>
          </w:p>
        </w:tc>
        <w:tc>
          <w:tcPr>
            <w:tcW w:type="dxa" w:w="1040"/>
          </w:tcPr>
          <w:p>
            <w:r>
              <w:t>Policy/trade narrative sensitivity keeps reversal risk elevated (headline risk can flip sentiment quickly even while the underlying demand narrative is positive).</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57</w:t>
            </w:r>
          </w:p>
        </w:tc>
      </w:tr>
    </w:tbl>
    <w:p>
      <w:r/>
    </w:p>
    <w:p>
      <w:r/>
      <w:r>
        <w:rPr>
          <w:rFonts w:ascii="Courier" w:hAnsi="Courier"/>
        </w:rPr>
        <w:t>{</w:t>
        <w:br/>
        <w:t xml:space="preserve"> "workflow_6B_CIS_output": {</w:t>
        <w:br/>
        <w:t xml:space="preserve"> "snapshot_id": "6B-copper-20260321T150000Z",</w:t>
        <w:br/>
        <w:t xml:space="preserve"> "timestamp_utc": "2026-03-21T15:00:00Z",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58,</w:t>
        <w:br/>
        <w:t xml:space="preserve"> "headline_fragility_score_0_100":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"Near-term narrative flow remains net supportive for copper (energy transition / grid modernisation / EV adoption themes dominating recent mentions).",</w:t>
        <w:br/>
        <w:t xml:space="preserve"> "probability_pct": 64,</w:t>
        <w:br/>
        <w:t xml:space="preserve"> "direction": "up",</w:t>
        <w:br/>
        <w:t xml:space="preserve"> "velocity": "accelerating",</w:t>
        <w:br/>
        <w:t xml:space="preserve"> "horizon": "24h",</w:t>
        <w:br/>
        <w:t xml:space="preserve"> "drivers": [</w:t>
        <w:br/>
        <w:t xml:space="preserve"> "industrial_demand",</w:t>
        <w:br/>
        <w:t xml:space="preserve"> "china_policy"</w:t>
        <w:br/>
        <w:t xml:space="preserve"> ],</w:t>
        <w:br/>
        <w:t xml:space="preserve"> "contradicted_by": [</w:t>
        <w:br/>
        <w:t xml:space="preserve"> "B-copper-003"</w:t>
        <w:br/>
        <w:t xml:space="preserve"> ]</w:t>
        <w:br/>
        <w:t xml:space="preserve"> },</w:t>
        <w:br/>
        <w:t xml:space="preserve"> {</w:t>
        <w:br/>
        <w:t xml:space="preserve"> "belief_id": "B-copper-002",</w:t>
        <w:br/>
        <w:t xml:space="preserve"> "market": "copper",</w:t>
        <w:br/>
        <w:t xml:space="preserve"> "claim": "Supply-chain/producer-linked story volume is supportive (major miners / Chile-linked supply context) but not cleanly directional without explicit disruption confirmation.",</w:t>
        <w:br/>
        <w:t xml:space="preserve"> "probability_pct": 57,</w:t>
        <w:br/>
        <w:t xml:space="preserve"> "direction": "mixed",</w:t>
        <w:br/>
        <w:t xml:space="preserve"> "velocity": "stable",</w:t>
        <w:br/>
        <w:t xml:space="preserve"> "horizon": "24h",</w:t>
        <w:br/>
        <w:t xml:space="preserve"> "drivers": [</w:t>
        <w:br/>
        <w:t xml:space="preserve"> "mine_supply",</w:t>
        <w:br/>
        <w:t xml:space="preserve"> "inventory"</w:t>
        <w:br/>
        <w:t xml:space="preserve"> ],</w:t>
        <w:br/>
        <w:t xml:space="preserve"> "contradicted_by": []</w:t>
        <w:br/>
        <w:t xml:space="preserve"> },</w:t>
        <w:br/>
        <w:t xml:space="preserve"> {</w:t>
        <w:br/>
        <w:t xml:space="preserve"> "belief_id": "B-copper-003",</w:t>
        <w:br/>
        <w:t xml:space="preserve"> "market": "copper",</w:t>
        <w:br/>
        <w:t xml:space="preserve"> "claim": "Policy/trade narrative sensitivity keeps reversal risk elevated (headline risk can flip sentiment quickly even while the underlying demand narrative is positive).",</w:t>
        <w:br/>
        <w:t xml:space="preserve"> "probability_pct": 55,</w:t>
        <w:br/>
        <w:t xml:space="preserve"> "direction": "mixed",</w:t>
        <w:br/>
        <w:t xml:space="preserve"> "velocity": "accelerating",</w:t>
        <w:br/>
        <w:t xml:space="preserve"> "horizon": "6h",</w:t>
        <w:br/>
        <w:t xml:space="preserve"> "drivers": [</w:t>
        <w:br/>
        <w:t xml:space="preserve"> "usd_strength",</w:t>
        <w:br/>
        <w:t xml:space="preserve"> "china_policy"</w:t>
        <w:br/>
        <w:t xml:space="preserve"> ],</w:t>
        <w:br/>
        <w:t xml:space="preserve"> "contradicted_by":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"B-copper-001",</w:t>
        <w:br/>
        <w:t xml:space="preserve"> "B-copper-002",</w:t>
        <w:br/>
        <w:t xml:space="preserve"> "B-copper-003"</w:t>
        <w:br/>
        <w:t xml:space="preserve"> ]</w:t>
        <w:br/>
        <w:t xml:space="preserve"> }</w:t>
        <w:br/>
        <w:t xml:space="preserve"> ],</w:t>
        <w:br/>
        <w:t xml:space="preserve"> "risk_flags": [</w:t>
        <w:br/>
        <w:t xml:space="preserve"> {</w:t>
        <w:br/>
        <w:t xml:space="preserve"> "flag": "policy_headline_whipsaw_risk",</w:t>
        <w:br/>
        <w:t xml:space="preserve"> "severity": "medium",</w:t>
        <w:br/>
        <w:t xml:space="preserve"> "details": "Trade/industrial-policy narratives are prominent; sentiment can reverse quickly on new official headlines."</w:t>
        <w:br/>
        <w:t xml:space="preserve"> },</w:t>
        <w:br/>
        <w:t xml:space="preserve"> {</w:t>
        <w:br/>
        <w:t xml:space="preserve"> "flag": "authority_mix_noise_risk",</w:t>
        <w:br/>
        <w:t xml:space="preserve"> "severity": "medium",</w:t>
        <w:br/>
        <w:t xml:space="preserve"> "details": "Evidence bundles show meaningful low-authority share across multiple trends; conviction capped accordingly."</w:t>
        <w:br/>
        <w:t xml:space="preserve"> },</w:t>
        <w:br/>
        <w:t xml:space="preserve"> {</w:t>
        <w:br/>
        <w:t xml:space="preserve"> "flag": "data_sparsity_intra_day_shape",</w:t>
        <w:br/>
        <w:t xml:space="preserve"> "severity": "low",</w:t>
        <w:br/>
        <w:t xml:space="preserve"> "details": "Timeseries buckets are derived from trend-level timestamps (not per-record event streams), so intra-hour precision is limited."</w:t>
        <w:br/>
        <w:t xml:space="preserve"> }</w:t>
        <w:br/>
        <w:t xml:space="preserve"> ],</w:t>
        <w:br/>
        <w:t xml:space="preserve"> "candidate_actions": [</w:t>
        <w:br/>
        <w:t xml:space="preserve"> {</w:t>
        <w:br/>
        <w:t xml:space="preserve"> "market": "copper",</w:t>
        <w:br/>
        <w:t xml:space="preserve"> "confidence": "medium",</w:t>
        <w:br/>
        <w:t xml:space="preserve"> "trigger_condition": "If fresh supportive signals persist for the next 6h without a contradiction spike, maintain watch_long_bias."</w:t>
        <w:br/>
        <w:t xml:space="preserve"> },</w:t>
        <w:br/>
        <w:t xml:space="preserve"> {</w:t>
        <w:br/>
        <w:t xml:space="preserve"> "market": "copper",</w:t>
        <w:br/>
        <w:t xml:space="preserve"> "confidence": "medium",</w:t>
        <w:br/>
        <w:t xml:space="preserve"> "trigger_condition": "If a high-authority opposing policy headline lands and contradiction rises materially, switch to reversal_watch."</w:t>
        <w:br/>
        <w:t xml:space="preserve"> },</w:t>
        <w:br/>
        <w:t xml:space="preserve"> {</w:t>
        <w:br/>
        <w:t xml:space="preserve"> "market": "copper",</w:t>
        <w:br/>
        <w:t xml:space="preserve"> "confidence": "medium",</w:t>
        <w:br/>
        <w:t xml:space="preserve"> "trigger_condition": "If mixed signals persist (flat directional score with rising fragility), stay in volatility_watch."</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"copper"</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"2026-03-20T15:00:00Z",</w:t>
        <w:br/>
        <w:t xml:space="preserve"> "bucket_end_utc": "2026-03-20T16:00:00Z",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"2026-03-20T16:00:00Z",</w:t>
        <w:br/>
        <w:t xml:space="preserve"> "bucket_end_utc": "2026-03-20T17:00:00Z",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"2026-03-20T17:00:00Z",</w:t>
        <w:br/>
        <w:t xml:space="preserve"> "bucket_end_utc": "2026-03-20T18:00:00Z",</w:t>
        <w:br/>
        <w:t xml:space="preserve"> "directional_score_signed": 22,</w:t>
        <w:br/>
        <w:t xml:space="preserve"> "bullish_pressure_score": 30,</w:t>
        <w:br/>
        <w:t xml:space="preserve"> "bearish_pressure_score": 8,</w:t>
        <w:br/>
        <w:t xml:space="preserve"> "net_sentiment_score": 22,</w:t>
        <w:br/>
        <w:t xml:space="preserve"> "velocity_score": 22,</w:t>
        <w:br/>
        <w:t xml:space="preserve"> "acceleration_score": 22,</w:t>
        <w:br/>
        <w:t xml:space="preserve"> "contradiction_ratio": 0.18,</w:t>
        <w:br/>
        <w:t xml:space="preserve"> "fresh_evidence_count": 3,</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"2026-03-20T18:00:00Z",</w:t>
        <w:br/>
        <w:t xml:space="preserve"> "bucket_end_utc": "2026-03-20T19:00:00Z",</w:t>
        <w:br/>
        <w:t xml:space="preserve"> "directional_score_signed": 18,</w:t>
        <w:br/>
        <w:t xml:space="preserve"> "bullish_pressure_score": 24,</w:t>
        <w:br/>
        <w:t xml:space="preserve"> "bearish_pressure_score": 6,</w:t>
        <w:br/>
        <w:t xml:space="preserve"> "net_sentiment_score": 18,</w:t>
        <w:br/>
        <w:t xml:space="preserve"> "velocity_score": -4,</w:t>
        <w:br/>
        <w:t xml:space="preserve"> "acceleration_score": -26,</w:t>
        <w:br/>
        <w:t xml:space="preserve"> "contradiction_ratio": 0.16,</w:t>
        <w:br/>
        <w:t xml:space="preserve"> "fresh_evidence_count": 1,</w:t>
        <w:br/>
        <w:t xml:space="preserve"> "stale_evidence_count": 0,</w:t>
        <w:br/>
        <w:t xml:space="preserve"> "conviction_score_0_100": 50,</w:t>
        <w:br/>
        <w:t xml:space="preserve"> "fragility_score_0_100": 62,</w:t>
        <w:br/>
        <w:t xml:space="preserve"> "dominant_state": "neutral_mixed"</w:t>
        <w:br/>
        <w:t xml:space="preserve"> },</w:t>
        <w:br/>
        <w:t xml:space="preserve"> {</w:t>
        <w:br/>
        <w:t xml:space="preserve"> "bucket_start_utc": "2026-03-20T19:00:00Z",</w:t>
        <w:br/>
        <w:t xml:space="preserve"> "bucket_end_utc": "2026-03-20T20:00:00Z",</w:t>
        <w:br/>
        <w:t xml:space="preserve"> "directional_score_signed": 0,</w:t>
        <w:br/>
        <w:t xml:space="preserve"> "bullish_pressure_score": 0,</w:t>
        <w:br/>
        <w:t xml:space="preserve"> "bearish_pressure_score": 0,</w:t>
        <w:br/>
        <w:t xml:space="preserve"> "net_sentiment_score": 0,</w:t>
        <w:br/>
        <w:t xml:space="preserve"> "velocity_score": -18,</w:t>
        <w:br/>
        <w:t xml:space="preserve"> "acceleration_score": -14,</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"2026-03-20T20:00:00Z",</w:t>
        <w:br/>
        <w:t xml:space="preserve"> "bucket_end_utc": "2026-03-20T21:00:00Z",</w:t>
        <w:br/>
        <w:t xml:space="preserve"> "directional_score_signed": 16,</w:t>
        <w:br/>
        <w:t xml:space="preserve"> "bullish_pressure_score": 22,</w:t>
        <w:br/>
        <w:t xml:space="preserve"> "bearish_pressure_score": 6,</w:t>
        <w:br/>
        <w:t xml:space="preserve"> "net_sentiment_score": 16,</w:t>
        <w:br/>
        <w:t xml:space="preserve"> "velocity_score": 16,</w:t>
        <w:br/>
        <w:t xml:space="preserve"> "acceleration_score": 34,</w:t>
        <w:br/>
        <w:t xml:space="preserve"> "contradiction_ratio": 0.15,</w:t>
        <w:br/>
        <w:t xml:space="preserve"> "fresh_evidence_count": 1,</w:t>
        <w:br/>
        <w:t xml:space="preserve"> "stale_evidence_count": 0,</w:t>
        <w:br/>
        <w:t xml:space="preserve"> "conviction_score_0_100": 48,</w:t>
        <w:br/>
        <w:t xml:space="preserve"> "fragility_score_0_100": 63,</w:t>
        <w:br/>
        <w:t xml:space="preserve"> "dominant_state": "neutral_mixed"</w:t>
        <w:br/>
        <w:t xml:space="preserve"> },</w:t>
        <w:br/>
        <w:t xml:space="preserve"> {</w:t>
        <w:br/>
        <w:t xml:space="preserve"> "bucket_start_utc": "2026-03-20T21:00:00Z",</w:t>
        <w:br/>
        <w:t xml:space="preserve"> "bucket_end_utc": "2026-03-20T22:00:00Z",</w:t>
        <w:br/>
        <w:t xml:space="preserve"> "directional_score_signed": 0,</w:t>
        <w:br/>
        <w:t xml:space="preserve"> "bullish_pressure_score": 0,</w:t>
        <w:br/>
        <w:t xml:space="preserve"> "bearish_pressure_score": 0,</w:t>
        <w:br/>
        <w:t xml:space="preserve"> "net_sentiment_score": 0,</w:t>
        <w:br/>
        <w:t xml:space="preserve"> "velocity_score": -16,</w:t>
        <w:br/>
        <w:t xml:space="preserve"> "acceleration_score": -32,</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"2026-03-20T22:00:00Z",</w:t>
        <w:br/>
        <w:t xml:space="preserve"> "bucket_end_utc": "2026-03-20T23:00:00Z",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16,</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"2026-03-20T23:00:00Z",</w:t>
        <w:br/>
        <w:t xml:space="preserve"> "bucket_end_utc": "2026-03-21T00:00:00Z",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"2026-03-21T00:00:00Z",</w:t>
        <w:br/>
        <w:t xml:space="preserve"> "bucket_end_utc": "2026-03-21T01:00:00Z",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"2026-03-21T01:00:00Z",</w:t>
        <w:br/>
        <w:t xml:space="preserve"> "bucket_end_utc": "2026-03-21T02:00:00Z",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"2026-03-21T02:00:00Z",</w:t>
        <w:br/>
        <w:t xml:space="preserve"> "bucket_end_utc": "2026-03-21T03:00:00Z",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"2026-03-21T03:00:00Z",</w:t>
        <w:br/>
        <w:t xml:space="preserve"> "bucket_end_utc": "2026-03-21T04:00:00Z",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"2026-03-21T04:00:00Z",</w:t>
        <w:br/>
        <w:t xml:space="preserve"> "bucket_end_utc": "2026-03-21T05:00:00Z",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"2026-03-21T05:00:00Z",</w:t>
        <w:br/>
        <w:t xml:space="preserve"> "bucket_end_utc": "2026-03-21T06:00:00Z",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"2026-03-21T06:00:00Z",</w:t>
        <w:br/>
        <w:t xml:space="preserve"> "bucket_end_utc": "2026-03-21T07:00:00Z",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"2026-03-21T07:00:00Z",</w:t>
        <w:br/>
        <w:t xml:space="preserve"> "bucket_end_utc": "2026-03-21T08:00:00Z",</w:t>
        <w:br/>
        <w:t xml:space="preserve"> "directional_score_signed": 24,</w:t>
        <w:br/>
        <w:t xml:space="preserve"> "bullish_pressure_score": 32,</w:t>
        <w:br/>
        <w:t xml:space="preserve"> "bearish_pressure_score": 8,</w:t>
        <w:br/>
        <w:t xml:space="preserve"> "net_sentiment_score": 24,</w:t>
        <w:br/>
        <w:t xml:space="preserve"> "velocity_score": 24,</w:t>
        <w:br/>
        <w:t xml:space="preserve"> "acceleration_score": 24,</w:t>
        <w:br/>
        <w:t xml:space="preserve"> "contradiction_ratio": 0.17,</w:t>
        <w:br/>
        <w:t xml:space="preserve"> "fresh_evidence_count": 2,</w:t>
        <w:br/>
        <w:t xml:space="preserve"> "stale_evidence_count": 0,</w:t>
        <w:br/>
        <w:t xml:space="preserve"> "conviction_score_0_100": 58,</w:t>
        <w:br/>
        <w:t xml:space="preserve"> "fragility_score_0_100": 59,</w:t>
        <w:br/>
        <w:t xml:space="preserve"> "dominant_state": "bullish"</w:t>
        <w:br/>
        <w:t xml:space="preserve"> },</w:t>
        <w:br/>
        <w:t xml:space="preserve"> {</w:t>
        <w:br/>
        <w:t xml:space="preserve"> "bucket_start_utc": "2026-03-21T08:00:00Z",</w:t>
        <w:br/>
        <w:t xml:space="preserve"> "bucket_end_utc": "2026-03-21T09:00:00Z",</w:t>
        <w:br/>
        <w:t xml:space="preserve"> "directional_score_signed": 0,</w:t>
        <w:br/>
        <w:t xml:space="preserve"> "bullish_pressure_score": 0,</w:t>
        <w:br/>
        <w:t xml:space="preserve"> "bearish_pressure_score": 0,</w:t>
        <w:br/>
        <w:t xml:space="preserve"> "net_sentiment_score": 0,</w:t>
        <w:br/>
        <w:t xml:space="preserve"> "velocity_score": -24,</w:t>
        <w:br/>
        <w:t xml:space="preserve"> "acceleration_score": -48,</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"2026-03-21T09:00:00Z",</w:t>
        <w:br/>
        <w:t xml:space="preserve"> "bucket_end_utc": "2026-03-21T10:00:00Z",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24,</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"2026-03-21T10:00:00Z",</w:t>
        <w:br/>
        <w:t xml:space="preserve"> "bucket_end_utc": "2026-03-21T11:00:00Z",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"2026-03-21T11:00:00Z",</w:t>
        <w:br/>
        <w:t xml:space="preserve"> "bucket_end_utc": "2026-03-21T12:00:00Z",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"2026-03-21T12:00:00Z",</w:t>
        <w:br/>
        <w:t xml:space="preserve"> "bucket_end_utc": "2026-03-21T13:00:00Z",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"2026-03-21T13:00:00Z",</w:t>
        <w:br/>
        <w:t xml:space="preserve"> "bucket_end_utc": "2026-03-21T14:00:00Z",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30,</w:t>
        <w:br/>
        <w:t xml:space="preserve"> "fragility_score_0_100": 75,</w:t>
        <w:br/>
        <w:t xml:space="preserve"> "dominant_state": "neutral_mixed"</w:t>
        <w:br/>
        <w:t xml:space="preserve"> },</w:t>
        <w:br/>
        <w:t xml:space="preserve"> {</w:t>
        <w:br/>
        <w:t xml:space="preserve"> "bucket_start_utc": "2026-03-21T14:00:00Z",</w:t>
        <w:br/>
        <w:t xml:space="preserve"> "bucket_end_utc": "2026-03-21T15:00:00Z",</w:t>
        <w:br/>
        <w:t xml:space="preserve"> "directional_score_signed": 28,</w:t>
        <w:br/>
        <w:t xml:space="preserve"> "bullish_pressure_score": 36,</w:t>
        <w:br/>
        <w:t xml:space="preserve"> "bearish_pressure_score": 8,</w:t>
        <w:br/>
        <w:t xml:space="preserve"> "net_sentiment_score": 28,</w:t>
        <w:br/>
        <w:t xml:space="preserve"> "velocity_score": 28,</w:t>
        <w:br/>
        <w:t xml:space="preserve"> "acceleration_score": 28,</w:t>
        <w:br/>
        <w:t xml:space="preserve"> "contradiction_ratio": 0.16,</w:t>
        <w:br/>
        <w:t xml:space="preserve"> "fresh_evidence_count": 1,</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28,</w:t>
        <w:br/>
        <w:t xml:space="preserve"> "timeseries_peak_bearish": 0,</w:t>
        <w:br/>
        <w:t xml:space="preserve"> "latest_inflection_direction": "up",</w:t>
        <w:br/>
        <w:t xml:space="preserve"> "latest_inflection_strength": 28,</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single-market: copper (explicit).",</w:t>
        <w:br/>
        <w:t xml:space="preserve"> "No explicit counter-directional trends provided; reversal risk set to medium primarily on policy sensitivity rather than observed contradiction flips.",</w:t>
        <w:br/>
        <w:t xml:space="preserve"> "Timeseries uses trend-level newest-timestamp proxies to place evidence into hourly buckets."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w:t>
      </w:r>
      <w:r/>
    </w:p>
    <w:p>
      <w:pPr>
        <w:pStyle w:val="ListNumber"/>
        <w:spacing w:line="240" w:lineRule="auto"/>
        <w:ind w:left="720"/>
      </w:pPr>
      <w:r/>
      <w:hyperlink r:id="rId10">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3. </w:t>
      </w:r>
      <w:hyperlink r:id="rId11">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4. </w:t>
      </w:r>
      <w:hyperlink r:id="rId12">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5. </w:t>
      </w:r>
      <w:hyperlink r:id="rId13">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6. </w:t>
      </w:r>
      <w:hyperlink r:id="rId14">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7. </w:t>
      </w:r>
      <w:hyperlink r:id="rId15">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w:t>
      </w:r>
      <w:r/>
    </w:p>
    <w:p>
      <w:pPr>
        <w:pStyle w:val="ListNumber"/>
        <w:spacing w:line="240" w:lineRule="auto"/>
        <w:ind w:left="720"/>
      </w:pPr>
      <w:r/>
      <w:hyperlink r:id="rId16">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w:t>
      </w:r>
      <w:r/>
    </w:p>
    <w:p>
      <w:pPr>
        <w:pStyle w:val="ListNumber"/>
        <w:spacing w:line="240" w:lineRule="auto"/>
        <w:ind w:left="720"/>
      </w:pPr>
      <w:r/>
      <w:hyperlink r:id="rId17">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10. </w:t>
      </w:r>
      <w:hyperlink r:id="rId18">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11. </w:t>
      </w:r>
      <w:hyperlink r:id="rId19">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r/>
    </w:p>
    <w:p>
      <w:r/>
      <w:r>
        <w:t xml:space="preserve">12. </w:t>
      </w:r>
      <w:hyperlink r:id="rId20">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13. </w:t>
      </w:r>
      <w:hyperlink r:id="rId21">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14. </w:t>
      </w:r>
      <w:hyperlink r:id="rId22">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15. </w:t>
      </w:r>
      <w:hyperlink r:id="rId23">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16. </w:t>
      </w:r>
      <w:hyperlink r:id="rId24">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17. </w:t>
      </w:r>
      <w:hyperlink r:id="rId25">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18. </w:t>
      </w:r>
      <w:hyperlink r:id="rId26">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19. </w:t>
      </w:r>
      <w:hyperlink r:id="rId27">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20. </w:t>
      </w:r>
      <w:hyperlink r:id="rId28">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21. </w:t>
      </w:r>
      <w:hyperlink r:id="rId29">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22. </w:t>
      </w:r>
      <w:hyperlink r:id="rId30">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23. </w:t>
      </w:r>
      <w:hyperlink r:id="rId31">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24. </w:t>
      </w:r>
      <w:hyperlink r:id="rId31">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25. </w:t>
      </w:r>
      <w:hyperlink r:id="rId32">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26. </w:t>
      </w:r>
      <w:hyperlink r:id="rId32">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27. </w:t>
      </w:r>
      <w:hyperlink r:id="rId33">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28. </w:t>
      </w:r>
      <w:hyperlink r:id="rId34">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29. </w:t>
      </w:r>
      <w:hyperlink r:id="rId35">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30. </w:t>
      </w:r>
      <w:hyperlink r:id="rId36">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31. </w:t>
      </w:r>
      <w:hyperlink r:id="rId37">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32. </w:t>
      </w:r>
      <w:hyperlink r:id="rId3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33. </w:t>
      </w:r>
      <w:hyperlink r:id="rId39">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34. </w:t>
      </w:r>
      <w:hyperlink r:id="rId40">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35. </w:t>
      </w:r>
      <w:hyperlink r:id="rId40">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36. </w:t>
      </w:r>
      <w:hyperlink r:id="rId41">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37. </w:t>
      </w:r>
      <w:hyperlink r:id="rId42">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38. </w:t>
      </w:r>
      <w:hyperlink r:id="rId43">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39. </w:t>
      </w:r>
      <w:hyperlink r:id="rId44">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40. </w:t>
      </w:r>
      <w:hyperlink r:id="rId45">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41. </w:t>
      </w:r>
      <w:hyperlink r:id="rId46">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42. </w:t>
      </w:r>
      <w:hyperlink r:id="rId47">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43. </w:t>
      </w:r>
      <w:hyperlink r:id="rId48">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44. </w:t>
      </w:r>
      <w:hyperlink r:id="rId49">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45. </w:t>
      </w:r>
      <w:hyperlink r:id="rId50">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46. </w:t>
      </w:r>
      <w:hyperlink r:id="rId51">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47. </w:t>
      </w:r>
      <w:hyperlink r:id="rId52">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48. </w:t>
      </w:r>
      <w:hyperlink r:id="rId53">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49. </w:t>
      </w:r>
      <w:hyperlink r:id="rId54">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50. </w:t>
      </w:r>
      <w:hyperlink r:id="rId55">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51. </w:t>
      </w:r>
      <w:hyperlink r:id="rId56">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52. </w:t>
      </w:r>
      <w:hyperlink r:id="rId57">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53. </w:t>
      </w:r>
      <w:hyperlink r:id="rId58">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54. </w:t>
      </w:r>
      <w:hyperlink r:id="rId59">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55. </w:t>
      </w:r>
      <w:hyperlink r:id="rId60">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56. </w:t>
      </w:r>
      <w:hyperlink r:id="rId61">
        <w:r>
          <w:rPr>
            <w:color w:val="0000EE"/>
            <w:u w:val="single"/>
          </w:rPr>
          <w:t>https://www.renewable-energy-industry.com/news/world/article-7294</w:t>
        </w:r>
      </w:hyperlink>
      <w:r>
        <w:t xml:space="preserve"> - * RWE plans to invest €35 billion by 2031 to expand wind, solar, battery storage, and flexible gas-fired power plants. 57. </w:t>
      </w:r>
      <w:hyperlink r:id="rId62">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58. </w:t>
      </w:r>
      <w:hyperlink r:id="rId63">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59. </w:t>
      </w:r>
      <w:hyperlink r:id="rId64">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60. </w:t>
      </w:r>
      <w:hyperlink r:id="rId65">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61. </w:t>
      </w:r>
      <w:hyperlink r:id="rId66">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62. </w:t>
      </w:r>
      <w:hyperlink r:id="rId67">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63. </w:t>
      </w:r>
      <w:hyperlink r:id="rId68">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64. </w:t>
      </w:r>
      <w:hyperlink r:id="rId69">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65. </w:t>
      </w:r>
      <w:hyperlink r:id="rId70">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66. </w:t>
      </w:r>
      <w:hyperlink r:id="rId71">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67. </w:t>
      </w:r>
      <w:hyperlink r:id="rId72">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68. </w:t>
      </w:r>
      <w:hyperlink r:id="rId73">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69. </w:t>
      </w:r>
      <w:hyperlink r:id="rId74">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70. </w:t>
      </w:r>
      <w:hyperlink r:id="rId75">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71. </w:t>
      </w:r>
      <w:hyperlink r:id="rId76">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72. </w:t>
      </w:r>
      <w:hyperlink r:id="rId77">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73. </w:t>
      </w:r>
      <w:hyperlink r:id="rId78">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74. </w:t>
      </w:r>
      <w:hyperlink r:id="rId79">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75. </w:t>
      </w:r>
      <w:hyperlink r:id="rId80">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76. </w:t>
      </w:r>
      <w:hyperlink r:id="rId81">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77. </w:t>
      </w:r>
      <w:hyperlink r:id="rId82">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78. </w:t>
      </w:r>
      <w:hyperlink r:id="rId8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79. </w:t>
      </w:r>
      <w:hyperlink r:id="rId84">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80. </w:t>
      </w:r>
      <w:hyperlink r:id="rId85">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81. </w:t>
      </w:r>
      <w:hyperlink r:id="rId86">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82. </w:t>
      </w:r>
      <w:hyperlink r:id="rId87">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83. </w:t>
      </w:r>
      <w:hyperlink r:id="rId88">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84. </w:t>
      </w:r>
      <w:hyperlink r:id="rId89">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85. </w:t>
      </w:r>
      <w:hyperlink r:id="rId90">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86. </w:t>
      </w:r>
      <w:hyperlink r:id="rId91">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87. </w:t>
      </w:r>
      <w:hyperlink r:id="rId92">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88. </w:t>
      </w:r>
      <w:hyperlink r:id="rId93">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89. </w:t>
      </w:r>
      <w:hyperlink r:id="rId94">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90. </w:t>
      </w:r>
      <w:hyperlink r:id="rId95">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91. </w:t>
      </w:r>
      <w:hyperlink r:id="rId96">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92. </w:t>
      </w:r>
      <w:hyperlink r:id="rId97">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93. </w:t>
      </w:r>
      <w:hyperlink r:id="rId98">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94. </w:t>
      </w:r>
      <w:hyperlink r:id="rId99">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95. </w:t>
      </w:r>
      <w:hyperlink r:id="rId100">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96. </w:t>
      </w:r>
      <w:hyperlink r:id="rId101">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97. </w:t>
      </w:r>
      <w:hyperlink r:id="rId102">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98. </w:t>
      </w:r>
      <w:hyperlink r:id="rId103">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99. </w:t>
      </w:r>
      <w:hyperlink r:id="rId104">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100. </w:t>
      </w:r>
      <w:hyperlink r:id="rId105">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101. </w:t>
      </w:r>
      <w:hyperlink r:id="rId106">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102. </w:t>
      </w:r>
      <w:hyperlink r:id="rId107">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103. </w:t>
      </w:r>
      <w:hyperlink r:id="rId108">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104. </w:t>
      </w:r>
      <w:hyperlink r:id="rId109">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105. </w:t>
      </w:r>
      <w:hyperlink r:id="rId110">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106. </w:t>
      </w:r>
      <w:hyperlink r:id="rId111">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107. </w:t>
      </w:r>
      <w:hyperlink r:id="rId112">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108. </w:t>
      </w:r>
      <w:hyperlink r:id="rId109">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109. </w:t>
      </w:r>
      <w:hyperlink r:id="rId113">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110. </w:t>
      </w:r>
      <w:hyperlink r:id="rId114">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111. </w:t>
      </w:r>
      <w:hyperlink r:id="rId115">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112. </w:t>
      </w:r>
      <w:hyperlink r:id="rId116">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113. </w:t>
      </w:r>
      <w:hyperlink r:id="rId117">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114. </w:t>
      </w:r>
      <w:hyperlink r:id="rId118">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115. </w:t>
      </w:r>
      <w:hyperlink r:id="rId119">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116. </w:t>
      </w:r>
      <w:hyperlink r:id="rId120">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117. </w:t>
      </w:r>
      <w:hyperlink r:id="rId121">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118. </w:t>
      </w:r>
      <w:hyperlink r:id="rId122">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119. </w:t>
      </w:r>
      <w:hyperlink r:id="rId123">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120. </w:t>
      </w:r>
      <w:hyperlink r:id="rId122">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121. </w:t>
      </w:r>
      <w:hyperlink r:id="rId124">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122. </w:t>
      </w:r>
      <w:hyperlink r:id="rId125">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123. </w:t>
      </w:r>
      <w:hyperlink r:id="rId123">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124. </w:t>
      </w:r>
      <w:hyperlink r:id="rId126">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125. </w:t>
      </w:r>
      <w:hyperlink r:id="rId127">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126. </w:t>
      </w:r>
      <w:hyperlink r:id="rId128">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127. </w:t>
      </w:r>
      <w:hyperlink r:id="rId129">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128. </w:t>
      </w:r>
      <w:hyperlink r:id="rId130">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129. </w:t>
      </w:r>
      <w:hyperlink r:id="rId131">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130. </w:t>
      </w:r>
      <w:hyperlink r:id="rId132">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131. </w:t>
      </w:r>
      <w:hyperlink r:id="rId131">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132. </w:t>
      </w:r>
      <w:hyperlink r:id="rId133">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133. </w:t>
      </w:r>
      <w:hyperlink r:id="rId134">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134. </w:t>
      </w:r>
      <w:hyperlink r:id="rId134">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135. </w:t>
      </w:r>
      <w:hyperlink r:id="rId132">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136. </w:t>
      </w:r>
      <w:hyperlink r:id="rId131">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137. </w:t>
      </w:r>
      <w:hyperlink r:id="rId135">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138. </w:t>
      </w:r>
      <w:hyperlink r:id="rId136">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139. </w:t>
      </w:r>
      <w:hyperlink r:id="rId137">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140. </w:t>
      </w:r>
      <w:hyperlink r:id="rId138">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141. </w:t>
      </w:r>
      <w:hyperlink r:id="rId139">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142. </w:t>
      </w:r>
      <w:hyperlink r:id="rId140">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143. </w:t>
      </w:r>
      <w:hyperlink r:id="rId141">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144. </w:t>
      </w:r>
      <w:hyperlink r:id="rId142">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145. </w:t>
      </w:r>
      <w:hyperlink r:id="rId143">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146. </w:t>
      </w:r>
      <w:hyperlink r:id="rId144">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147. </w:t>
      </w:r>
      <w:hyperlink r:id="rId145">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148. </w:t>
      </w:r>
      <w:hyperlink r:id="rId146">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149. </w:t>
      </w:r>
      <w:hyperlink r:id="rId147">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150. </w:t>
      </w:r>
      <w:hyperlink r:id="rId148">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151. </w:t>
      </w:r>
      <w:hyperlink r:id="rId149">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152. </w:t>
      </w:r>
      <w:hyperlink r:id="rId150">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153. </w:t>
      </w:r>
      <w:hyperlink r:id="rId151">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154. </w:t>
      </w:r>
      <w:hyperlink r:id="rId152">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155. </w:t>
      </w:r>
      <w:hyperlink r:id="rId153">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156. </w:t>
      </w:r>
      <w:hyperlink r:id="rId154">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157. </w:t>
      </w:r>
      <w:hyperlink r:id="rId155">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158. </w:t>
      </w:r>
      <w:hyperlink r:id="rId156">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159. </w:t>
      </w:r>
      <w:hyperlink r:id="rId157">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160. </w:t>
      </w:r>
      <w:hyperlink r:id="rId158">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161. </w:t>
      </w:r>
      <w:hyperlink r:id="rId159">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162. </w:t>
      </w:r>
      <w:hyperlink r:id="rId160">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163. </w:t>
      </w:r>
      <w:hyperlink r:id="rId161">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164. </w:t>
      </w:r>
      <w:hyperlink r:id="rId162">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165. </w:t>
      </w:r>
      <w:hyperlink r:id="rId163">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166. </w:t>
      </w:r>
      <w:hyperlink r:id="rId164">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167. </w:t>
      </w:r>
      <w:hyperlink r:id="rId165">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168. </w:t>
      </w:r>
      <w:hyperlink r:id="rId166">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169. </w:t>
      </w:r>
      <w:hyperlink r:id="rId167">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170. </w:t>
      </w:r>
      <w:hyperlink r:id="rId168">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171. </w:t>
      </w:r>
      <w:hyperlink r:id="rId169">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172. </w:t>
      </w:r>
      <w:hyperlink r:id="rId170">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173. </w:t>
      </w:r>
      <w:hyperlink r:id="rId171">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174. </w:t>
      </w:r>
      <w:hyperlink r:id="rId172">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175. </w:t>
      </w:r>
      <w:hyperlink r:id="rId173">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176. </w:t>
      </w:r>
      <w:hyperlink r:id="rId174">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177. </w:t>
      </w:r>
      <w:hyperlink r:id="rId175">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178. </w:t>
      </w:r>
      <w:hyperlink r:id="rId176">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179. </w:t>
      </w:r>
      <w:hyperlink r:id="rId177">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180. </w:t>
      </w:r>
      <w:hyperlink r:id="rId178">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181. </w:t>
      </w:r>
      <w:hyperlink r:id="rId179">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182. </w:t>
      </w:r>
      <w:hyperlink r:id="rId180">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183. </w:t>
      </w:r>
      <w:hyperlink r:id="rId181">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184. </w:t>
      </w:r>
      <w:hyperlink r:id="rId182">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185. </w:t>
      </w:r>
      <w:hyperlink r:id="rId183">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186. </w:t>
      </w:r>
      <w:hyperlink r:id="rId184">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187. </w:t>
      </w:r>
      <w:hyperlink r:id="rId185">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188. </w:t>
      </w:r>
      <w:hyperlink r:id="rId186">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189. </w:t>
      </w:r>
      <w:hyperlink r:id="rId187">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190. </w:t>
      </w:r>
      <w:hyperlink r:id="rId188">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191. </w:t>
      </w:r>
      <w:hyperlink r:id="rId189">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192. </w:t>
      </w:r>
      <w:hyperlink r:id="rId190">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193. </w:t>
      </w:r>
      <w:hyperlink r:id="rId191">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194. </w:t>
      </w:r>
      <w:hyperlink r:id="rId192">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195. </w:t>
      </w:r>
      <w:hyperlink r:id="rId193">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196. </w:t>
      </w:r>
      <w:hyperlink r:id="rId194">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197. </w:t>
      </w:r>
      <w:hyperlink r:id="rId195">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198. </w:t>
      </w:r>
      <w:hyperlink r:id="rId196">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199. </w:t>
      </w:r>
      <w:hyperlink r:id="rId197">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200. </w:t>
      </w:r>
      <w:hyperlink r:id="rId198">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201. </w:t>
      </w:r>
      <w:hyperlink r:id="rId199">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202. </w:t>
      </w:r>
      <w:hyperlink r:id="rId200">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203. </w:t>
      </w:r>
      <w:hyperlink r:id="rId201">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204. </w:t>
      </w:r>
      <w:hyperlink r:id="rId202">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205. </w:t>
      </w:r>
      <w:hyperlink r:id="rId203">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206. </w:t>
      </w:r>
      <w:hyperlink r:id="rId204">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207. </w:t>
      </w:r>
      <w:hyperlink r:id="rId205">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208. </w:t>
      </w:r>
      <w:hyperlink r:id="rId206">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209. </w:t>
      </w:r>
      <w:hyperlink r:id="rId207">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210. </w:t>
      </w:r>
      <w:hyperlink r:id="rId208">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protothema.gr/2026/03/21/dimas-the-government-is-implementing-one-of-the-largest-project-programs-resources-of-e2-36-billion-are-planned-for-2026/" TargetMode="External"/><Relationship Id="rId10" Type="http://schemas.openxmlformats.org/officeDocument/2006/relationships/hyperlink" Target="https://www.focus.de/panorama/welt/china-pumpt-seine-berge-mit-wasser-voll-gigantisches-strom-polster-entsteht_4d93efc1-5976-4bca-a18d-6ff98cd945d6.html" TargetMode="External"/><Relationship Id="rId11" Type="http://schemas.openxmlformats.org/officeDocument/2006/relationships/hyperlink" Target="https://www.northernminer.com/news/bhp-starts-5b-upgrade-at-worlds-largest-copper-mine/1003888916/" TargetMode="External"/><Relationship Id="rId12" Type="http://schemas.openxmlformats.org/officeDocument/2006/relationships/hyperlink" Target="https://skillings.net/resource-diplomacy-why-the-us-is-linking-zambias-health-aid-to-critical-minerals/" TargetMode="External"/><Relationship Id="rId13" Type="http://schemas.openxmlformats.org/officeDocument/2006/relationships/hyperlink" Target="https://www.ad-hoc-news.de/boerse/news/ueberblick/national-grid-electricity-distribution-network-upgrade-key-enhancements/68944570" TargetMode="External"/><Relationship Id="rId14" Type="http://schemas.openxmlformats.org/officeDocument/2006/relationships/hyperlink" Target="https://www.mining-technology.com/news/freeport-plans-boost-el-abra-copper-output/" TargetMode="External"/><Relationship Id="rId15" Type="http://schemas.openxmlformats.org/officeDocument/2006/relationships/hyperlink" Target="https://www.eqmagpro.com/ntpc-joins-forces-with-octopus-energy-to-expand-clean-power-ev-and-storage-solutions-eq/" TargetMode="External"/><Relationship Id="rId16" Type="http://schemas.openxmlformats.org/officeDocument/2006/relationships/hyperlink" Target="https://powerline.net.in/2026/03/20/cea-issues-national-generation-adequacy-plan-for-2026-27-to-2035-36/" TargetMode="External"/><Relationship Id="rId17" Type="http://schemas.openxmlformats.org/officeDocument/2006/relationships/hyperlink" Target="https://www.jdsupra.com/legalnews/ustr-initiates-new-multi-country-5452575/" TargetMode="External"/><Relationship Id="rId18" Type="http://schemas.openxmlformats.org/officeDocument/2006/relationships/hyperlink" Target="https://www.prnewswire.com/news-releases/sp-global-era-of-linear-energy-transition-has-ended-as-ai-demand-and-geopolitics-reshape-markets-302720007.html" TargetMode="External"/><Relationship Id="rId19" Type="http://schemas.openxmlformats.org/officeDocument/2006/relationships/hyperlink" Target="https://oilprice.com/Energy/Energy-General/Beijing-Spends-120-Billion-to-Lock-Down-Critical-Minerals-Worldwide.html" TargetMode="External"/><Relationship Id="rId20" Type="http://schemas.openxmlformats.org/officeDocument/2006/relationships/hyperlink" Target="https://dedola.com/blog/preparing-for-tariff-refunds-the-latest-on-cape-and-new-section-301-investigations/" TargetMode="External"/><Relationship Id="rId21" Type="http://schemas.openxmlformats.org/officeDocument/2006/relationships/hyperlink" Target="https://www.pv-tech.org/sunraycer-breaks-ground-620mw-solar-plus-storage-portfolio-us/" TargetMode="External"/><Relationship Id="rId22" Type="http://schemas.openxmlformats.org/officeDocument/2006/relationships/hyperlink" Target="https://www.business-standard.com/industry/news/india-s-power-capacity-may-double-by-2036-led-by-non-fossil-sources-126031900745_1.html" TargetMode="External"/><Relationship Id="rId23" Type="http://schemas.openxmlformats.org/officeDocument/2006/relationships/hyperlink" Target="https://renewablewatch.in/2026/03/19/thyssenkrupp-nucera-inks-feed-contract-for-260-mw-green-hydrogen-project-in-india/" TargetMode="External"/><Relationship Id="rId24" Type="http://schemas.openxmlformats.org/officeDocument/2006/relationships/hyperlink" Target="https://skillings.net/bhp-brandon-craig-appointed-ceo-to-succeed-mike-henry/" TargetMode="External"/><Relationship Id="rId25" Type="http://schemas.openxmlformats.org/officeDocument/2006/relationships/hyperlink" Target="https://www.thehindubusinessline.com/economy/india-needs-22-trillion-power-sector-investment-over-20-years-power-secretary/article70760900.ece" TargetMode="External"/><Relationship Id="rId26" Type="http://schemas.openxmlformats.org/officeDocument/2006/relationships/hyperlink" Target="https://www.zawya.com/en/economy/africa/anglo-american-edf-joint-venture-lights-up-south-africas-electricity-grid-fcal9y44" TargetMode="External"/><Relationship Id="rId27" Type="http://schemas.openxmlformats.org/officeDocument/2006/relationships/hyperlink" Target="https://techgenyz.com/google-ai-data-center-clean-energy-michigan-2-7gw/" TargetMode="External"/><Relationship Id="rId28"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9" Type="http://schemas.openxmlformats.org/officeDocument/2006/relationships/hyperlink" Target="https://theasialive.com/middle-east-war-and-energy-shock-how-global-demand-is-supercharging-chinas-export-machine/" TargetMode="External"/><Relationship Id="rId30" Type="http://schemas.openxmlformats.org/officeDocument/2006/relationships/hyperlink" Target="https://www.fxstreet.com/news/china-domestic-demand-push-under-15th-fyp-hsbc-202603182052" TargetMode="External"/><Relationship Id="rId31" Type="http://schemas.openxmlformats.org/officeDocument/2006/relationships/hyperlink" Target="https://www.northernminer.com/news/resolution-copper-clears-land-hurdle-after-years-long-legal-fight/1003888961/" TargetMode="External"/><Relationship Id="rId32" Type="http://schemas.openxmlformats.org/officeDocument/2006/relationships/hyperlink" Target="https://www.mining.com/incoming-bhp-ceo-faces-deals-china-spending-test/" TargetMode="External"/><Relationship Id="rId33" Type="http://schemas.openxmlformats.org/officeDocument/2006/relationships/hyperlink" Target="https://www.h2-international.com/market/international-thyssenkrupp-nucera-plans-260-mw-electrolysis-plant-green-ammonia-india" TargetMode="External"/><Relationship Id="rId34" Type="http://schemas.openxmlformats.org/officeDocument/2006/relationships/hyperlink" Target="https://skillings.net/critical-mineral-supply-secrets-revealed-what-experts-dont-want-you-to-know/" TargetMode="External"/><Relationship Id="rId35" Type="http://schemas.openxmlformats.org/officeDocument/2006/relationships/hyperlink" Target="http://www.ecns.cn/china/2026-03-18/detail-ihfaunkv7711696.shtml" TargetMode="External"/><Relationship Id="rId36" Type="http://schemas.openxmlformats.org/officeDocument/2006/relationships/hyperlink" Target="https://blog.bisresearch.com/extra-high-voltage-cables-market-demand-innovations-future-outlook" TargetMode="External"/><Relationship Id="rId37" Type="http://schemas.openxmlformats.org/officeDocument/2006/relationships/hyperlink" Target="https://www.energytrend.com/news/20260318-51094.html" TargetMode="External"/><Relationship Id="rId38" Type="http://schemas.openxmlformats.org/officeDocument/2006/relationships/hyperlink" Target="https://telematicswire.net/government-extends-pm-e-drive-deadline-eases-motor-import-rules-for-e-bus-makers/" TargetMode="External"/><Relationship Id="rId39" Type="http://schemas.openxmlformats.org/officeDocument/2006/relationships/hyperlink" Target="https://www.evmechanica.com/maharashtra-aims-to-convert-entire-bus-fleet-to-electric-by-2037/" TargetMode="External"/><Relationship Id="rId40" Type="http://schemas.openxmlformats.org/officeDocument/2006/relationships/hyperlink" Target="https://skillings.net/resolution-copper-clears-final-hurdle-historic-land-exchange-unlocks-25-of-u-s-copper-demand/" TargetMode="External"/><Relationship Id="rId41" Type="http://schemas.openxmlformats.org/officeDocument/2006/relationships/hyperlink" Target="https://cronkitenews.azpbs.org/2026/03/17/hobbs-pushes-priorities-in-washington/" TargetMode="External"/><Relationship Id="rId42" Type="http://schemas.openxmlformats.org/officeDocument/2006/relationships/hyperlink" Target="https://boereport.com/2026/03/17/bp-locks-out-union-workers-at-its-midwest-refinery/" TargetMode="External"/><Relationship Id="rId43" Type="http://schemas.openxmlformats.org/officeDocument/2006/relationships/hyperlink" Target="https://macaudailytimes.com.mo/high-speed-rail-project-to-begin-this-year-marking-macaus-first-in-national-network.html" TargetMode="External"/><Relationship Id="rId44" Type="http://schemas.openxmlformats.org/officeDocument/2006/relationships/hyperlink" Target="https://eastasiaforum.org/2026/03/18/critical-minerals-buyers-clubs-test-asia-pacific-governance/" TargetMode="External"/><Relationship Id="rId45" Type="http://schemas.openxmlformats.org/officeDocument/2006/relationships/hyperlink" Target="https://www.elciudadano.com/en/chilean-lawmaker-nanco-introduces-bill-to-safeguard-critical-minerals-and-rare-earths-against-foreign-investment-threats/03/17/" TargetMode="External"/><Relationship Id="rId46" Type="http://schemas.openxmlformats.org/officeDocument/2006/relationships/hyperlink" Target="https://www.mining.com/congo-to-approve-chemaf-sale-to-us-backed-virtus/" TargetMode="External"/><Relationship Id="rId47" Type="http://schemas.openxmlformats.org/officeDocument/2006/relationships/hyperlink" Target="https://www.electronicsmedia.info/2026/03/17/opportunities-around-transmission-line-development/" TargetMode="External"/><Relationship Id="rId48" Type="http://schemas.openxmlformats.org/officeDocument/2006/relationships/hyperlink" Target="https://kalkinemedia.com/uk/news/market-updates/glencore-faces-copper-disruption-and-incentive-shift" TargetMode="External"/><Relationship Id="rId49" Type="http://schemas.openxmlformats.org/officeDocument/2006/relationships/hyperlink" Target="https://www.egyptindependent.com/fitch-solutions-expect-growth-of-construction-sector-in-egypt-idsc/" TargetMode="External"/><Relationship Id="rId50" Type="http://schemas.openxmlformats.org/officeDocument/2006/relationships/hyperlink" Target="https://www.benzinga.com/markets/commodities/26/03/51290848/land-exchange-unlocks-one-of-the-worlds-largest-copper-deposits" TargetMode="External"/><Relationship Id="rId51" Type="http://schemas.openxmlformats.org/officeDocument/2006/relationships/hyperlink" Target="https://www.openpr.com/news/4427669/automotive-power-electronics-market-expected-to-reach-usd-9-76" TargetMode="External"/><Relationship Id="rId52" Type="http://schemas.openxmlformats.org/officeDocument/2006/relationships/hyperlink" Target="https://skillings.net/critical-minerals-guide-key-drivers-energy-transition-and-2026-outlook/" TargetMode="External"/><Relationship Id="rId53" Type="http://schemas.openxmlformats.org/officeDocument/2006/relationships/hyperlink" Target="https://skillings.net/skillings-mining-intelligence-march-16-2026-the-critical-minerals-corridor-and-coppers-new-frontier/" TargetMode="External"/><Relationship Id="rId54" Type="http://schemas.openxmlformats.org/officeDocument/2006/relationships/hyperlink" Target="https://cronkitenews.azpbs.org/2026/03/16/resolution-copper-oak-flat-land-transfer/" TargetMode="External"/><Relationship Id="rId55" Type="http://schemas.openxmlformats.org/officeDocument/2006/relationships/hyperlink" Target="https://www.zerohedge.com/military/armor-piercing-ammo-metal-557-china-chokes-supply-war-demand-surges" TargetMode="External"/><Relationship Id="rId56" Type="http://schemas.openxmlformats.org/officeDocument/2006/relationships/hyperlink" Target="https://www.seanews.com.tr/article/us-starts-unfair-trade-probes-to-reset-tariffs-mmtkcogi" TargetMode="External"/><Relationship Id="rId57" Type="http://schemas.openxmlformats.org/officeDocument/2006/relationships/hyperlink" Target="https://www.mining.com/us-ties-zambia-hiv-aid-to-minerals-new-york-times/" TargetMode="External"/><Relationship Id="rId58" Type="http://schemas.openxmlformats.org/officeDocument/2006/relationships/hyperlink" Target="https://www.indiasnews.net/news/278925763/reliance-industries-signs-landmark-green-ammonia-binding-long-term-offtake-agreement-with-samsung-ct" TargetMode="External"/><Relationship Id="rId59" Type="http://schemas.openxmlformats.org/officeDocument/2006/relationships/hyperlink" Target="https://www.eenews.net/articles/feds-complete-swap-of-apache-holy-site-to-copper-miners/" TargetMode="External"/><Relationship Id="rId60" Type="http://schemas.openxmlformats.org/officeDocument/2006/relationships/hyperlink" Target="https://www.northernminer.com/politics/us-launches-500m-boost-to-mineral-processing/1003888859/" TargetMode="External"/><Relationship Id="rId61" Type="http://schemas.openxmlformats.org/officeDocument/2006/relationships/hyperlink" Target="https://www.renewable-energy-industry.com/news/world/article-7294" TargetMode="External"/><Relationship Id="rId62" Type="http://schemas.openxmlformats.org/officeDocument/2006/relationships/hyperlink" Target="https://www.df.cl/empresas/mineria/desde-suministro-hasta-participacion-minoritaria-en-empresas-los-caminos" TargetMode="External"/><Relationship Id="rId63" Type="http://schemas.openxmlformats.org/officeDocument/2006/relationships/hyperlink" Target="https://knnindia.co.in/news/newsdetails/global/us-forced-labour-probe-could-impact-indias-china-linked-supply-chains-gtri" TargetMode="External"/><Relationship Id="rId64" Type="http://schemas.openxmlformats.org/officeDocument/2006/relationships/hyperlink" Target="https://itbrief.co.nz/story/understanding-the-value-of-virtual-power-plants-as-grid-resources" TargetMode="External"/><Relationship Id="rId65" Type="http://schemas.openxmlformats.org/officeDocument/2006/relationships/hyperlink" Target="https://www.energy-storage.news/cambodia-welcomes-significant-and-historic-achievement-of-1gwh-grid-forming-battery-storage-project/" TargetMode="External"/><Relationship Id="rId66"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67" Type="http://schemas.openxmlformats.org/officeDocument/2006/relationships/hyperlink" Target="https://www.japantimes.co.jp/business/2026/03/16/economy/us-mineral-supply-chain/" TargetMode="External"/><Relationship Id="rId68" Type="http://schemas.openxmlformats.org/officeDocument/2006/relationships/hyperlink" Target="https://skillings.net/washington-and-santiago-sign-strategic-pact-to-secure-global-copper-and-lithium-supply-chains/" TargetMode="External"/><Relationship Id="rId69" Type="http://schemas.openxmlformats.org/officeDocument/2006/relationships/hyperlink" Target="https://skillings.net/copper-price-forecast-2026-why-everyone-is-talking-about-the-deficit-and-you-should-too/" TargetMode="External"/><Relationship Id="rId70" Type="http://schemas.openxmlformats.org/officeDocument/2006/relationships/hyperlink" Target="https://www.pv-magazine-australia.com/2026/03/16/edify-taps-dt-infrastructure-to-deliver-1-8-gw-of-solar-plus-storage/" TargetMode="External"/><Relationship Id="rId71" Type="http://schemas.openxmlformats.org/officeDocument/2006/relationships/hyperlink" Target="https://rareearthexchanges.com/news/diplomacy-tariffs-and-the-periodic-table/" TargetMode="External"/><Relationship Id="rId72" Type="http://schemas.openxmlformats.org/officeDocument/2006/relationships/hyperlink" Target="https://www.mining.com/us-launches-500m-funding-initiative-to-bolster-critical-minerals-supply-chain/" TargetMode="External"/><Relationship Id="rId73" Type="http://schemas.openxmlformats.org/officeDocument/2006/relationships/hyperlink" Target="https://jornaleconomico.sapo.pt/noticias/china-plano-quinquenal-com-foco-no-consumo-interno/" TargetMode="External"/><Relationship Id="rId74" Type="http://schemas.openxmlformats.org/officeDocument/2006/relationships/hyperlink" Target="https://hydnews.net/2026-electric-vehicle-boom-ev-charging-future/" TargetMode="External"/><Relationship Id="rId75" Type="http://schemas.openxmlformats.org/officeDocument/2006/relationships/hyperlink" Target="https://journalrecord.com/2026/03/12/usmca-rules-chinese-factories-mexico/" TargetMode="External"/><Relationship Id="rId76" Type="http://schemas.openxmlformats.org/officeDocument/2006/relationships/hyperlink" Target="https://economictimes.indiatimes.com/news/international/global-trends/us-china-economic-chiefs-meet-in-paris-to-clear-path-to-trump-xi-summit/articleshow/129583729.cms" TargetMode="External"/><Relationship Id="rId77" Type="http://schemas.openxmlformats.org/officeDocument/2006/relationships/hyperlink" Target="https://www.cnbc.com/2026/03/14/peruvian-stocks-why-they-may-be-an-unexpected-winner-of-the-ai-boom-iran-war.html" TargetMode="External"/><Relationship Id="rId78" Type="http://schemas.openxmlformats.org/officeDocument/2006/relationships/hyperlink" Target="https://english.news.cn/20260314/8a66e325feb44333952d7f2cbc71074d/c.html" TargetMode="External"/><Relationship Id="rId79" Type="http://schemas.openxmlformats.org/officeDocument/2006/relationships/hyperlink" Target="https://skillings.net/the-structural-pivot-coppers-13000-reset-and-the-ai-infrastructure-race/" TargetMode="External"/><Relationship Id="rId80" Type="http://schemas.openxmlformats.org/officeDocument/2006/relationships/hyperlink" Target="https://gulfbusiness.com/en/2026/saudi-arabia/f1-set-to-cancel-bahrain-and-saudi-arabia-grands-prix-reports/" TargetMode="External"/><Relationship Id="rId81" Type="http://schemas.openxmlformats.org/officeDocument/2006/relationships/hyperlink" Target="https://skillings.net/the-ultimate-guide-to-critical-minerals-everything-you-need-to-succeed-in-the-energy-transition/" TargetMode="External"/><Relationship Id="rId82"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8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84" Type="http://schemas.openxmlformats.org/officeDocument/2006/relationships/hyperlink" Target="https://www.jdsupra.com/legalnews/latin-america-focus-one-year-in-the-3594589/" TargetMode="External"/><Relationship Id="rId85"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86" Type="http://schemas.openxmlformats.org/officeDocument/2006/relationships/hyperlink" Target="https://www.consulting.us/news/13111/asian-manufacturing-takes-off-in-february-as-north-america-slips" TargetMode="External"/><Relationship Id="rId87" Type="http://schemas.openxmlformats.org/officeDocument/2006/relationships/hyperlink" Target="https://tribune.com.pk/story/2597469/us-opens-new-trade-front-with-section-301-probes" TargetMode="External"/><Relationship Id="rId88" Type="http://schemas.openxmlformats.org/officeDocument/2006/relationships/hyperlink" Target="https://www.vietnamplus.vn/lien-minh-chau-au-dieu-tra-chong-ban-pha-gia-ong-dong-nhap-khau-tu-viet-nam-post1098781.vnp" TargetMode="External"/><Relationship Id="rId89" Type="http://schemas.openxmlformats.org/officeDocument/2006/relationships/hyperlink" Target="https://sugermint.com/electric-vehicles-reshaping-india-market/" TargetMode="External"/><Relationship Id="rId90" Type="http://schemas.openxmlformats.org/officeDocument/2006/relationships/hyperlink" Target="https://www.altenergymag.com/news/2026/03/13/wind-turbine-market-to-reach-usd-1071-billion-by-2032-64-cagr-trends-technology-forecast/46905" TargetMode="External"/><Relationship Id="rId91" Type="http://schemas.openxmlformats.org/officeDocument/2006/relationships/hyperlink" Target="https://express-press-release.net/news/2026/03/13/1741703" TargetMode="External"/><Relationship Id="rId92" Type="http://schemas.openxmlformats.org/officeDocument/2006/relationships/hyperlink" Target="https://www.designnews.com/electronics/navigating-tariffs-in-2026-key-insights-for-engineers-product-managers-in-the-electronics-industry" TargetMode="External"/><Relationship Id="rId93" Type="http://schemas.openxmlformats.org/officeDocument/2006/relationships/hyperlink" Target="http://prsync.com/xresearchbiz/hvdc-electric-power-transmission-system-market-size-growth-and-forecast--5177484/" TargetMode="External"/><Relationship Id="rId94" Type="http://schemas.openxmlformats.org/officeDocument/2006/relationships/hyperlink" Target="https://vocal.media/trader/united-states-smart-grid-market-size-share-and-growth-forecast-2026-2034" TargetMode="External"/><Relationship Id="rId95" Type="http://schemas.openxmlformats.org/officeDocument/2006/relationships/hyperlink" Target="https://www.pv-magazine-australia.com/2026/03/13/vicgrid-tenders-for-three-latrobe-valley-synchronous-condensors/" TargetMode="External"/><Relationship Id="rId96" Type="http://schemas.openxmlformats.org/officeDocument/2006/relationships/hyperlink" Target="https://skillings.net/defense-mandate-pentagon-issues-massive-call-to-secure-13-critical-minerals-amid-rising-geopolitical-tensions/" TargetMode="External"/><Relationship Id="rId97" Type="http://schemas.openxmlformats.org/officeDocument/2006/relationships/hyperlink" Target="http://www.ecns.cn/news/economy/2026-03-13/detail-ihfaqfsq8283880.shtml" TargetMode="External"/><Relationship Id="rId98" Type="http://schemas.openxmlformats.org/officeDocument/2006/relationships/hyperlink" Target="https://www.npr.org/2026/03/12/nx-s1-5746061/us-china-trade-five-year-plan" TargetMode="External"/><Relationship Id="rId99" Type="http://schemas.openxmlformats.org/officeDocument/2006/relationships/hyperlink" Target="https://skillings.net/uncle-sams-1b-bet-us-critical-mineral-funding-surges-in-latin-america/" TargetMode="External"/><Relationship Id="rId100" Type="http://schemas.openxmlformats.org/officeDocument/2006/relationships/hyperlink" Target="https://skillings.net/copper-price-forecast-2026-the-13000-milestone-and-structural-deficit/" TargetMode="External"/><Relationship Id="rId101" Type="http://schemas.openxmlformats.org/officeDocument/2006/relationships/hyperlink" Target="https://www.eldiario.ec/seguridad/operacion-militar-golpea-la-mineria-ilegal-51-campamentos-destruidos-en-menos-de-48-horas-12032026/" TargetMode="External"/><Relationship Id="rId102" Type="http://schemas.openxmlformats.org/officeDocument/2006/relationships/hyperlink" Target="https://www.orissapost.com/us-launches-probe-against-india-china-over-unfair-foreign-practices/" TargetMode="External"/><Relationship Id="rId103" Type="http://schemas.openxmlformats.org/officeDocument/2006/relationships/hyperlink" Target="https://www.devdiscourse.com/article/technology/3836330-us-japan-and-eu-forge-new-trade-path-in-critical-minerals" TargetMode="External"/><Relationship Id="rId104" Type="http://schemas.openxmlformats.org/officeDocument/2006/relationships/hyperlink" Target="https://www.japantimes.co.jp/business/2026/03/12/economy/japan-301-tariffs/" TargetMode="External"/><Relationship Id="rId105" Type="http://schemas.openxmlformats.org/officeDocument/2006/relationships/hyperlink" Target="https://wowo.com/trump-administration-kicks-off-new-process-to-try-to-replace-tariffs-struck-down-by-supreme-court/" TargetMode="External"/><Relationship Id="rId106"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07" Type="http://schemas.openxmlformats.org/officeDocument/2006/relationships/hyperlink" Target="https://naturenews.africa/tunisia-launches-tender-for-battery-storage-to-boost-renewable-energy/" TargetMode="External"/><Relationship Id="rId108" Type="http://schemas.openxmlformats.org/officeDocument/2006/relationships/hyperlink" Target="https://stockhead.com.au/resources/canadas-copper-frontier-lures-bhp-and-a-wave-of-asx-explorers/" TargetMode="External"/><Relationship Id="rId109" Type="http://schemas.openxmlformats.org/officeDocument/2006/relationships/hyperlink" Target="https://www.mining.com/us-pours-1b-into-into-latin-america-critical-minerals/" TargetMode="External"/><Relationship Id="rId110" Type="http://schemas.openxmlformats.org/officeDocument/2006/relationships/hyperlink" Target="https://wyomingtruth.org/trump-administration-kicks-off-new-process-to-try-to-replace-tariffs-struck-down-by-supreme-court/" TargetMode="External"/><Relationship Id="rId111" Type="http://schemas.openxmlformats.org/officeDocument/2006/relationships/hyperlink" Target="https://www.agweek.com/news/policy/us-launches-unfair-trade-probes-to-rebuild-trumps-tariff-pressure" TargetMode="External"/><Relationship Id="rId112" Type="http://schemas.openxmlformats.org/officeDocument/2006/relationships/hyperlink" Target="https://www.openpr.com/news/4421772/asia-pacific-copper-wire-rod-market-to-reach-28-8-million-tons" TargetMode="External"/><Relationship Id="rId113" Type="http://schemas.openxmlformats.org/officeDocument/2006/relationships/hyperlink" Target="https://solarquarter.com/2026/03/12/chris-minns-launches-construction-of-the-blind-creek-solar-farm-and-battery-project-in-bungendore-marking-a-major-step-in-australias-clean-energy-transition/" TargetMode="External"/><Relationship Id="rId114" Type="http://schemas.openxmlformats.org/officeDocument/2006/relationships/hyperlink" Target="https://www.ad-hoc-news.de/boerse/news/ueberblick/labor-unrest-threatens-glencore-s-australian-copper-operations/68661303" TargetMode="External"/><Relationship Id="rId115" Type="http://schemas.openxmlformats.org/officeDocument/2006/relationships/hyperlink" Target="https://www.benzinga.com/news/politics/26/03/51204498/trump-launches-trade-probe-on-16-partners-including-china-india-eu" TargetMode="External"/><Relationship Id="rId116" Type="http://schemas.openxmlformats.org/officeDocument/2006/relationships/hyperlink" Target="https://www.trtworld.com/article/af4388a7e5a6" TargetMode="External"/><Relationship Id="rId117" Type="http://schemas.openxmlformats.org/officeDocument/2006/relationships/hyperlink" Target="https://www.capitalstreetfx.com/copper-trade-idea-march-11-2026-hg-futures-technical-analysis-trade-setup-fundamental-outlook/" TargetMode="External"/><Relationship Id="rId118" Type="http://schemas.openxmlformats.org/officeDocument/2006/relationships/hyperlink" Target="https://www.fxstreet.com/news/copper-scarcity-and-cta-buying-skew-td-securities-202603111340" TargetMode="External"/><Relationship Id="rId119" Type="http://schemas.openxmlformats.org/officeDocument/2006/relationships/hyperlink" Target="https://www.cnbc.com/2026/03/11/trump-trade-investigations-ieepa-tariffs.html" TargetMode="External"/><Relationship Id="rId120" Type="http://schemas.openxmlformats.org/officeDocument/2006/relationships/hyperlink" Target="https://investinglive.com/news/us-launches-section-301-tariff-probe-targeting-china-eu-mexico-japan-and-others-20260311/" TargetMode="External"/><Relationship Id="rId121" Type="http://schemas.openxmlformats.org/officeDocument/2006/relationships/hyperlink" Target="https://www.mirusfinancialpartners.com/blog/keeping-track-new-energy-economy" TargetMode="External"/><Relationship Id="rId122" Type="http://schemas.openxmlformats.org/officeDocument/2006/relationships/hyperlink" Target="https://skillings.net/coppers-13000-milestone-anatomy-of-a-structural-deficit-in-2026/" TargetMode="External"/><Relationship Id="rId123" Type="http://schemas.openxmlformats.org/officeDocument/2006/relationships/hyperlink" Target="https://bitcoinethereumnews.com/finance/scarcity-and-cta-buying-skew-td-securities/?utm_source=rss&amp;utm_medium=rss&amp;utm_campaign=scarcity-and-cta-buying-skew-td-securities" TargetMode="External"/><Relationship Id="rId124" Type="http://schemas.openxmlformats.org/officeDocument/2006/relationships/hyperlink" Target="https://www.mondaq.com/india/international-trade-investment/1755846/us-supreme-court-decision-against-trump-tariffs-what-lies-ahead" TargetMode="External"/><Relationship Id="rId125" Type="http://schemas.openxmlformats.org/officeDocument/2006/relationships/hyperlink" Target="https://www.mining.com/op-ed-how-geopolitics-are-rewiring-metals-markets/" TargetMode="External"/><Relationship Id="rId126" Type="http://schemas.openxmlformats.org/officeDocument/2006/relationships/hyperlink" Target="https://www.prnewswire.com/news-releases/asian-manufacturing-takes-off-in-february-while-north-america-contracts-gep-global-supply-chain-volatility-index-302710265.html" TargetMode="External"/><Relationship Id="rId127" Type="http://schemas.openxmlformats.org/officeDocument/2006/relationships/hyperlink" Target="https://www.northernminer.com/news/chile-mining-faces-policy-test-under-kast-government/1003888711/" TargetMode="External"/><Relationship Id="rId128" Type="http://schemas.openxmlformats.org/officeDocument/2006/relationships/hyperlink" Target="https://skillings.net/the-vicuna-district-why-lundin-mining-is-doubling-down-on-the-worlds-next-copper-giant/" TargetMode="External"/><Relationship Id="rId129" Type="http://schemas.openxmlformats.org/officeDocument/2006/relationships/hyperlink" Target="https://www.eqmagpro.com/state-unveils-comprehensive-renewable-energy-policy-with-strong-push-for-solar-and-electric-vehicles-eq/" TargetMode="External"/><Relationship Id="rId130"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31" Type="http://schemas.openxmlformats.org/officeDocument/2006/relationships/hyperlink" Target="https://www.vtmarkets.com/live-updates/commerzbanks-baur-says-chinas-strong-ore-imports-boost-copper-output-while-congo-supply-faces-risk/" TargetMode="External"/><Relationship Id="rId132" Type="http://schemas.openxmlformats.org/officeDocument/2006/relationships/hyperlink" Target="https://www.fxstreet.com/news/copper-china-demand-strong-congo-supply-at-risk-commerzbank-202603101311" TargetMode="External"/><Relationship Id="rId133" Type="http://schemas.openxmlformats.org/officeDocument/2006/relationships/hyperlink" Target="https://skillings.net/cbam-regulation-what-changed-and-impact-on-global-copper-2026/" TargetMode="External"/><Relationship Id="rId134" Type="http://schemas.openxmlformats.org/officeDocument/2006/relationships/hyperlink" Target="https://skillings.net/oyu-tolgoi-mine-update-revenue-share-demands-and-key-risks/" TargetMode="External"/><Relationship Id="rId135" Type="http://schemas.openxmlformats.org/officeDocument/2006/relationships/hyperlink" Target="https://www.eesi.org/topics/industry-manufacturing/description" TargetMode="External"/><Relationship Id="rId136" Type="http://schemas.openxmlformats.org/officeDocument/2006/relationships/hyperlink" Target="https://skillings.net/copper-price-forecast-2026-matters-why-the-looming-deficit-is-a-wake-up-call-for-investors/" TargetMode="External"/><Relationship Id="rId137" Type="http://schemas.openxmlformats.org/officeDocument/2006/relationships/hyperlink" Target="https://www.news.market.us/infrastructure-construction-market-news/" TargetMode="External"/><Relationship Id="rId138" Type="http://schemas.openxmlformats.org/officeDocument/2006/relationships/hyperlink" Target="https://evmagz.com/eu-approves-e200-million-spanish-aid-program-to-support-ev-supply-chain/" TargetMode="External"/><Relationship Id="rId139"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40" Type="http://schemas.openxmlformats.org/officeDocument/2006/relationships/hyperlink" Target="https://www.eqmagpro.com/indias-inter-regional-power-transmission-capacity-set-to-reach-143-gw-by-2027-eq/" TargetMode="External"/><Relationship Id="rId141" Type="http://schemas.openxmlformats.org/officeDocument/2006/relationships/hyperlink" Target="https://kalkinemedia.com/au/stocks/metal-and-mining/bhp-copper-shift-meets-china-iron-ore-tensions" TargetMode="External"/><Relationship Id="rId142" Type="http://schemas.openxmlformats.org/officeDocument/2006/relationships/hyperlink" Target="https://skillings.net/hard-news-chilean-copper-output-hits-five-month-low-despite-strike-resolutions-at-major-mines/" TargetMode="External"/><Relationship Id="rId143" Type="http://schemas.openxmlformats.org/officeDocument/2006/relationships/hyperlink" Target="https://www.energy-storage.news/origin-energys-650mwh-grid-forming-bess-begins-commissioning-in-australia/" TargetMode="External"/><Relationship Id="rId144" Type="http://schemas.openxmlformats.org/officeDocument/2006/relationships/hyperlink" Target="https://www.pv-tech.org/fortescue-begins-construction-on-western-australias-largest-solar-pv-power-plant/" TargetMode="External"/><Relationship Id="rId145" Type="http://schemas.openxmlformats.org/officeDocument/2006/relationships/hyperlink" Target="https://www.wirecable.in/kec-international-executes-765-kv/" TargetMode="External"/><Relationship Id="rId146" Type="http://schemas.openxmlformats.org/officeDocument/2006/relationships/hyperlink" Target="https://www.independent.co.ug/charting-a-course-for-chinas-growth-with-new-quality-productive-forces/" TargetMode="External"/><Relationship Id="rId147"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48" Type="http://schemas.openxmlformats.org/officeDocument/2006/relationships/hyperlink" Target="https://www.eqmagpro.com/indias-power-demand-continues-to-hit-new-highs-amid-rising-energy-consumption-eq/" TargetMode="External"/><Relationship Id="rId149" Type="http://schemas.openxmlformats.org/officeDocument/2006/relationships/hyperlink" Target="https://jamestown.org/spring-festival-gala-centers-high-tech-again/" TargetMode="External"/><Relationship Id="rId150" Type="http://schemas.openxmlformats.org/officeDocument/2006/relationships/hyperlink" Target="https://www.finedayradio.com/news/tv-delmarva-channel-33/european-companies-scramble-for-tariff-refunds-after-supreme-court-decision/" TargetMode="External"/><Relationship Id="rId151" Type="http://schemas.openxmlformats.org/officeDocument/2006/relationships/hyperlink" Target="https://www.edaily.co.kr/News/Read?newsId=04798646645380696&amp;mediaCodeNo=257&amp;OutLnkChk=Y" TargetMode="External"/><Relationship Id="rId152" Type="http://schemas.openxmlformats.org/officeDocument/2006/relationships/hyperlink" Target="https://www.freepressjournal.in/mumbai/maharashtra-budget-2026-from-sewri-worli-connector-by-sept-2026-to-4th-port-at-vadhvan-devendra-fadnavis-announces-key-infra-announcement-for-mumbai" TargetMode="External"/><Relationship Id="rId153" Type="http://schemas.openxmlformats.org/officeDocument/2006/relationships/hyperlink" Target="https://www.beijingbulletin.com/news/278906183/china-details-2026-policy-mix-to-bolster-growth-and-innovation-share-opportunities-with-world" TargetMode="External"/><Relationship Id="rId154" Type="http://schemas.openxmlformats.org/officeDocument/2006/relationships/hyperlink" Target="https://economictimes.indiatimes.com/news/international/world-news/china-to-boost-spending-to-meet-growth-target/articleshow/129171948.cms" TargetMode="External"/><Relationship Id="rId155" Type="http://schemas.openxmlformats.org/officeDocument/2006/relationships/hyperlink" Target="https://insideclimatenews.org/news/06032026/illinois-comed-ev-rebate-funding/" TargetMode="External"/><Relationship Id="rId156" Type="http://schemas.openxmlformats.org/officeDocument/2006/relationships/hyperlink" Target="https://www.benzinga.com/markets/macro-economic-events/26/03/51059106/scott-bessent-says-tariffs-will-rise-to-15-this-week-signals-strong-belief-on-reset" TargetMode="External"/><Relationship Id="rId157" Type="http://schemas.openxmlformats.org/officeDocument/2006/relationships/hyperlink" Target="https://www.independent.co.uk/news/mexico-donald-trump-mexico-city-marcelo-ebrard-canada-b2932995.html" TargetMode="External"/><Relationship Id="rId158" Type="http://schemas.openxmlformats.org/officeDocument/2006/relationships/hyperlink" Target="https://europeanconservative.com/articles/news-corner/brussels-made-in-europe-plan-china-beijing-backlash-protectionism/" TargetMode="External"/><Relationship Id="rId159" Type="http://schemas.openxmlformats.org/officeDocument/2006/relationships/hyperlink" Target="https://www.ndtv.com/world-news/china-begins-its-biggest-political-two-sessions-meetings-what-it-is-11170565#publisher=newsstand" TargetMode="External"/><Relationship Id="rId160" Type="http://schemas.openxmlformats.org/officeDocument/2006/relationships/hyperlink" Target="https://skillings.net/2026-copper-crunch-boardroom-acquisitions-vs-pitfall-algorithms/" TargetMode="External"/><Relationship Id="rId161" Type="http://schemas.openxmlformats.org/officeDocument/2006/relationships/hyperlink" Target="https://microgridmedia.com/worlds-clean-energy-push-faces-hidden-hurdle/" TargetMode="External"/><Relationship Id="rId162" Type="http://schemas.openxmlformats.org/officeDocument/2006/relationships/hyperlink" Target="https://skillings.net/copper-hits-13228-london-surge-fueled-by-us-china-tariff-optimism/" TargetMode="External"/><Relationship Id="rId163" Type="http://schemas.openxmlformats.org/officeDocument/2006/relationships/hyperlink" Target="https://www.bizpacreview.com/2026/03/04/when-free-markets-arent-really-free-1625314/" TargetMode="External"/><Relationship Id="rId164" Type="http://schemas.openxmlformats.org/officeDocument/2006/relationships/hyperlink" Target="https://www.supplychainbrain.com/articles/43593-bessent-says-tariffs-will-rise-to-15-this-week" TargetMode="External"/><Relationship Id="rId165" Type="http://schemas.openxmlformats.org/officeDocument/2006/relationships/hyperlink" Target="https://www.tradersagency.com/copper-stocks-300k-investment-shortage/" TargetMode="External"/><Relationship Id="rId166"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67" Type="http://schemas.openxmlformats.org/officeDocument/2006/relationships/hyperlink" Target="https://www.edp24.co.uk/news/25906654.uk-power-networks-complete-major-2-5m-project-lowestoft/?ref=rss" TargetMode="External"/><Relationship Id="rId168" Type="http://schemas.openxmlformats.org/officeDocument/2006/relationships/hyperlink" Target="https://www.asiapacific.ca/publication/us-launches-trade-bloc-stockpile-counter-chinas-grip" TargetMode="External"/><Relationship Id="rId169" Type="http://schemas.openxmlformats.org/officeDocument/2006/relationships/hyperlink" Target="https://investinglive.com/commodities/td-cowen-sees-the-best-macro-backdrop-for-metals-in-years-20260122/" TargetMode="External"/><Relationship Id="rId170" Type="http://schemas.openxmlformats.org/officeDocument/2006/relationships/hyperlink" Target="https://thehilltoponline.com/2026/02/17/u-s-launches-critical-minerals-coalition-at-54-nation-summit/" TargetMode="External"/><Relationship Id="rId171" Type="http://schemas.openxmlformats.org/officeDocument/2006/relationships/hyperlink" Target="https://www.df.cl/regiones/antofagasta/empresas/escondida-hace-llamado-al-gobierno-para-que-intervenga-por-huelga-de" TargetMode="External"/><Relationship Id="rId172" Type="http://schemas.openxmlformats.org/officeDocument/2006/relationships/hyperlink" Target="https://skillings.net/2026-critical-minerals-ministerial-inside-the-54-nation-forge-alliance-to-break-the-china-chokehold/" TargetMode="External"/><Relationship Id="rId173" Type="http://schemas.openxmlformats.org/officeDocument/2006/relationships/hyperlink" Target="https://www.devdiscourse.com/article/law-order/3782081-machinery-contractor-ends-labor-dispute-at-chiles-copper-mines" TargetMode="External"/><Relationship Id="rId174" Type="http://schemas.openxmlformats.org/officeDocument/2006/relationships/hyperlink" Target="https://diggers.news/business/2026/01/28/zambia-misses-1m-tonne-copper-production-target-for-2025/" TargetMode="External"/><Relationship Id="rId175" Type="http://schemas.openxmlformats.org/officeDocument/2006/relationships/hyperlink" Target="https://www.jdsupra.com/legalnews/u-s-signs-trade-deals-with-taiwan-and-3446987/" TargetMode="External"/><Relationship Id="rId176" Type="http://schemas.openxmlformats.org/officeDocument/2006/relationships/hyperlink" Target="https://skillings.net/chinas-critical-minerals-export-controls-what-happens-next-and-who-gets-squeezed-in-2026/" TargetMode="External"/><Relationship Id="rId177" Type="http://schemas.openxmlformats.org/officeDocument/2006/relationships/hyperlink" Target="https://bitcoinworld.co.in/china-us-tariffs-trade-relations/" TargetMode="External"/><Relationship Id="rId178" Type="http://schemas.openxmlformats.org/officeDocument/2006/relationships/hyperlink" Target="https://www.businesstoday.in/markets/stocks/story/why-auto-parts-steel-copper-aluminium-stocks-may-not-react-to-trump-tariff-verdict-517461-2026-02-23?utm_source=rssfeed" TargetMode="External"/><Relationship Id="rId179" Type="http://schemas.openxmlformats.org/officeDocument/2006/relationships/hyperlink" Target="https://www.theglobeandmail.com/investing/markets/markets-news/Business%20Wire/37348935/capstone-copper-resumes-operations-at-mantoverde/" TargetMode="External"/><Relationship Id="rId180" Type="http://schemas.openxmlformats.org/officeDocument/2006/relationships/hyperlink" Target="https://www.df.cl/empresas/mineria/capstone-copper-reanuda-operacion-de-mantoverde-pese-a-huelga-y-dice-que" TargetMode="External"/><Relationship Id="rId181" Type="http://schemas.openxmlformats.org/officeDocument/2006/relationships/hyperlink" Target="https://www.northernminer.com/news/capstone-restarts-a-limited-mantoverde-as-strike-lingers/1003887210/" TargetMode="External"/><Relationship Id="rId182" Type="http://schemas.openxmlformats.org/officeDocument/2006/relationships/hyperlink" Target="https://www.lusakatimes.com/2026/02/04/mopani-halts-underground-mining-at-kitwe-and-mufulira/" TargetMode="External"/><Relationship Id="rId183" Type="http://schemas.openxmlformats.org/officeDocument/2006/relationships/hyperlink" Target="https://www.fool.com.au/2026/02/06/capstone-copper-shares-in-a-slump-despite-good-news-out-of-chile/" TargetMode="External"/><Relationship Id="rId184" Type="http://schemas.openxmlformats.org/officeDocument/2006/relationships/hyperlink" Target="https://skillings.net/water-scarcity-in-the-atacama-the-real-threat-to-2026-production/" TargetMode="External"/><Relationship Id="rId185" Type="http://schemas.openxmlformats.org/officeDocument/2006/relationships/hyperlink" Target="https://www.fxstreet.com/news/copper-tariffs-and-deficits-keep-prices-bid-td-securities-202602261644" TargetMode="External"/><Relationship Id="rId186" Type="http://schemas.openxmlformats.org/officeDocument/2006/relationships/hyperlink" Target="https://www.brecorder.com/news/40408192/lme-copper-set-for-third-weekly-decline-on-growing-inventories-low-liquidity" TargetMode="External"/><Relationship Id="rId187" Type="http://schemas.openxmlformats.org/officeDocument/2006/relationships/hyperlink" Target="https://www.moneyweb.co.za/mineweb/copper-heads-for-third-weekly-decline-as-inventories-stack-up/" TargetMode="External"/><Relationship Id="rId188" Type="http://schemas.openxmlformats.org/officeDocument/2006/relationships/hyperlink" Target="https://cceonlinenews.com/construction/projects/mega-construction-projects-in-the-united-states-2026/" TargetMode="External"/><Relationship Id="rId189" Type="http://schemas.openxmlformats.org/officeDocument/2006/relationships/hyperlink" Target="https://thearabianpost.com/copper-slides-towards-third-weekly-fall/" TargetMode="External"/><Relationship Id="rId190" Type="http://schemas.openxmlformats.org/officeDocument/2006/relationships/hyperlink" Target="https://www.dws.com/en-sg/insights/cio-view/charts-of-the-week/2026/copper-between-shortage-and-stockpiling/" TargetMode="External"/><Relationship Id="rId191" Type="http://schemas.openxmlformats.org/officeDocument/2006/relationships/hyperlink" Target="https://www.tickmill.com/blog/china-manufacturing-jump-underpins-copper" TargetMode="External"/><Relationship Id="rId192" Type="http://schemas.openxmlformats.org/officeDocument/2006/relationships/hyperlink" Target="https://cceonlinenews.com/investment-finance/top-construction-companies-in-the-usa/" TargetMode="External"/><Relationship Id="rId193" Type="http://schemas.openxmlformats.org/officeDocument/2006/relationships/hyperlink" Target="https://skillings.net/the-14-billion-pivot-deconstructing-glencores-massive-asset-disposal-to-fund-a-copper-first-future/" TargetMode="External"/><Relationship Id="rId194" Type="http://schemas.openxmlformats.org/officeDocument/2006/relationships/hyperlink" Target="https://skillings.net/rio-tinto-copper-strategy-what-it-is-why-it-matters-2026-outlook/" TargetMode="External"/><Relationship Id="rId195" Type="http://schemas.openxmlformats.org/officeDocument/2006/relationships/hyperlink" Target="https://mining.com.au/doctor-is-in-copper-making-a-comeback/" TargetMode="External"/><Relationship Id="rId196" Type="http://schemas.openxmlformats.org/officeDocument/2006/relationships/hyperlink" Target="https://www.openpr.com/news/4400943/united-states-copper-market-to-witness-strong-growth-driven" TargetMode="External"/><Relationship Id="rId197" Type="http://schemas.openxmlformats.org/officeDocument/2006/relationships/hyperlink" Target="https://bitcoinworld.co.in/copper-prices-chinese-demand-ing/" TargetMode="External"/><Relationship Id="rId198" Type="http://schemas.openxmlformats.org/officeDocument/2006/relationships/hyperlink" Target="https://chemindigest.com/romulo-mucho-global-mining-must-double-copper-output/" TargetMode="External"/><Relationship Id="rId199" Type="http://schemas.openxmlformats.org/officeDocument/2006/relationships/hyperlink" Target="https://skillings.net/mmm-outlook-2026-navigating-volatility-in-the-energy-transition/" TargetMode="External"/><Relationship Id="rId200" Type="http://schemas.openxmlformats.org/officeDocument/2006/relationships/hyperlink" Target="https://smallcaps.com.au/article/where-are-the-new-copper-discoveries-deficit-remains-small-caps-to-benefit" TargetMode="External"/><Relationship Id="rId201" Type="http://schemas.openxmlformats.org/officeDocument/2006/relationships/hyperlink" Target="https://mining.com.au/coppers-comeback-confidence-capital-and-climbing-consumption/" TargetMode="External"/><Relationship Id="rId202" Type="http://schemas.openxmlformats.org/officeDocument/2006/relationships/hyperlink" Target="https://kalkinemedia.com/au/stocks/metal-and-mining/coppers-revival-is-reshaping-mining-confidence-across-australia" TargetMode="External"/><Relationship Id="rId203"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04" Type="http://schemas.openxmlformats.org/officeDocument/2006/relationships/hyperlink" Target="https://www.openpr.com/news/4408354/overhead-transmission-lines-the-10-35-billion-backbone" TargetMode="External"/><Relationship Id="rId205" Type="http://schemas.openxmlformats.org/officeDocument/2006/relationships/hyperlink" Target="https://arynews.tv/copper-price-today-in-pakistan-1-kg-tamba-rate-march-2-2026" TargetMode="External"/><Relationship Id="rId206" Type="http://schemas.openxmlformats.org/officeDocument/2006/relationships/hyperlink" Target="https://carboncredits.com/copper-prices-surge-above-13000-best-copper-stocks-to-watch-in-2026/" TargetMode="External"/><Relationship Id="rId207" Type="http://schemas.openxmlformats.org/officeDocument/2006/relationships/hyperlink" Target="https://whtc.com/2026/03/03/explainer-what-chinas-next-five-year-plan-may-hold-in-store-for-commodity-markets/" TargetMode="External"/><Relationship Id="rId208"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