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2026-03-17 06:00 UTC [QZLR]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2026-03-17T06:00:00Z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Near-term copper futures bias modestly upward as energy-transition/grid-capex and China policy-linked industrial themes remain net supportive versus the last 24h evidence mix.</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copper</w:t>
            </w:r>
          </w:p>
        </w:tc>
        <w:tc>
          <w:tcPr>
            <w:tcW w:type="dxa" w:w="1040"/>
          </w:tcPr>
          <w:p>
            <w:r>
              <w:t>B-copper-002</w:t>
            </w:r>
          </w:p>
        </w:tc>
        <w:tc>
          <w:tcPr>
            <w:tcW w:type="dxa" w:w="1040"/>
          </w:tcPr>
          <w:p>
            <w:r>
              <w:t>Supply-side disruption/tightness narratives (mine operations / labour / deficit framing) add upward skew and reduce downside follow-through risk over the next 6–24h.</w:t>
            </w:r>
          </w:p>
        </w:tc>
        <w:tc>
          <w:tcPr>
            <w:tcW w:type="dxa" w:w="1040"/>
          </w:tcPr>
          <w:p>
            <w:r>
              <w:t>57</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58</w:t>
            </w:r>
          </w:p>
        </w:tc>
      </w:tr>
      <w:tr>
        <w:tc>
          <w:tcPr>
            <w:tcW w:type="dxa" w:w="1040"/>
          </w:tcPr>
          <w:p>
            <w:r>
              <w:t>copper</w:t>
            </w:r>
          </w:p>
        </w:tc>
        <w:tc>
          <w:tcPr>
            <w:tcW w:type="dxa" w:w="1040"/>
          </w:tcPr>
          <w:p>
            <w:r>
              <w:t>B-copper-003</w:t>
            </w:r>
          </w:p>
        </w:tc>
        <w:tc>
          <w:tcPr>
            <w:tcW w:type="dxa" w:w="1040"/>
          </w:tcPr>
          <w:p>
            <w:r>
              <w:t>Trade-policy / macro headlines create episodic downside shocks and raise reversal risk even if the baseline demand/supply narrative remains constructive.</w:t>
            </w:r>
          </w:p>
        </w:tc>
        <w:tc>
          <w:tcPr>
            <w:tcW w:type="dxa" w:w="1040"/>
          </w:tcPr>
          <w:p>
            <w:r>
              <w:t>52</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"6B_copper_20260317_060000Z",</w:t>
        <w:br/>
        <w:t xml:space="preserve"> "timestamp_utc": "2026-03-17T06:00:00Z",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62,</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"Near-term copper futures bias modestly upward as energy-transition/grid-capex and China policy-linked industrial themes remain net supportive versus the last 24h evidence mix.",</w:t>
        <w:br/>
        <w:t xml:space="preserve"> "probability_pct": 60,</w:t>
        <w:br/>
        <w:t xml:space="preserve"> "direction": "up",</w:t>
        <w:br/>
        <w:t xml:space="preserve"> "velocity": "stable",</w:t>
        <w:br/>
        <w:t xml:space="preserve"> "horizon": "24h",</w:t>
        <w:br/>
        <w:t xml:space="preserve"> "drivers": [</w:t>
        <w:br/>
        <w:t xml:space="preserve"> "industrial_demand",</w:t>
        <w:br/>
        <w:t xml:space="preserve"> "china_policy"</w:t>
        <w:br/>
        <w:t xml:space="preserve"> ],</w:t>
        <w:br/>
        <w:t xml:space="preserve"> "contradicted_by": [</w:t>
        <w:br/>
        <w:t xml:space="preserve"> "B-copper-003"</w:t>
        <w:br/>
        <w:t xml:space="preserve"> ]</w:t>
        <w:br/>
        <w:t xml:space="preserve"> },</w:t>
        <w:br/>
        <w:t xml:space="preserve"> {</w:t>
        <w:br/>
        <w:t xml:space="preserve"> "belief_id": "B-copper-002",</w:t>
        <w:br/>
        <w:t xml:space="preserve"> "market": "copper",</w:t>
        <w:br/>
        <w:t xml:space="preserve"> "claim": "Supply-side disruption/tightness narratives (mine operations / labour / deficit framing) add upward skew and reduce downside follow-through risk over the next 6\u201324h.",</w:t>
        <w:br/>
        <w:t xml:space="preserve"> "probability_pct": 57,</w:t>
        <w:br/>
        <w:t xml:space="preserve"> "direction": "up",</w:t>
        <w:br/>
        <w:t xml:space="preserve"> "velocity": "fading",</w:t>
        <w:br/>
        <w:t xml:space="preserve"> "horizon": "24h",</w:t>
        <w:br/>
        <w:t xml:space="preserve"> "drivers": [</w:t>
        <w:br/>
        <w:t xml:space="preserve"> "mine_supply",</w:t>
        <w:br/>
        <w:t xml:space="preserve"> "inventory"</w:t>
        <w:br/>
        <w:t xml:space="preserve"> ],</w:t>
        <w:br/>
        <w:t xml:space="preserve"> "contradicted_by": [</w:t>
        <w:br/>
        <w:t xml:space="preserve"> "B-copper-003"</w:t>
        <w:br/>
        <w:t xml:space="preserve"> ]</w:t>
        <w:br/>
        <w:t xml:space="preserve"> },</w:t>
        <w:br/>
        <w:t xml:space="preserve"> {</w:t>
        <w:br/>
        <w:t xml:space="preserve"> "belief_id": "B-copper-003",</w:t>
        <w:br/>
        <w:t xml:space="preserve"> "market": "copper",</w:t>
        <w:br/>
        <w:t xml:space="preserve"> "claim": "Trade-policy / macro headlines create episodic downside shocks and raise reversal risk even if the baseline demand/supply narrative remains constructive.",</w:t>
        <w:br/>
        <w:t xml:space="preserve"> "probability_pct": 52,</w:t>
        <w:br/>
        <w:t xml:space="preserve"> "direction": "mixed",</w:t>
        <w:br/>
        <w:t xml:space="preserve"> "velocity": "accelerating",</w:t>
        <w:br/>
        <w:t xml:space="preserve"> "horizon": "6h",</w:t>
        <w:br/>
        <w:t xml:space="preserve"> "drivers": [</w:t>
        <w:br/>
        <w:t xml:space="preserve"> "usd_strength",</w:t>
        <w:br/>
        <w:t xml:space="preserve"> "china_policy"</w:t>
        <w:br/>
        <w:t xml:space="preserve"> ],</w:t>
        <w:br/>
        <w:t xml:space="preserve"> "contradicted_by": [</w:t>
        <w:br/>
        <w:t xml:space="preserve"> "B-copper-001",</w:t>
        <w:br/>
        <w:t xml:space="preserve"> "B-copper-002"</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"stable",</w:t>
        <w:br/>
        <w:t xml:space="preserve"> "reversal_risk": "medium",</w:t>
        <w:br/>
        <w:t xml:space="preserve"> "state_change": "new_bullish",</w:t>
        <w:br/>
        <w:t xml:space="preserve"> "conviction_score_0_100": 62,</w:t>
        <w:br/>
        <w:t xml:space="preserve"> "freshness_confidence": "high",</w:t>
        <w:br/>
        <w:t xml:space="preserve"> "catalyst_type": "fresh_directional",</w:t>
        <w:br/>
        <w:t xml:space="preserve"> "stale_suppression_applied": true,</w:t>
        <w:br/>
        <w:t xml:space="preserve"> "thesis_kill_switch": false,</w:t>
        <w:br/>
        <w:t xml:space="preserve"> "late_breaking_alert": false,</w:t>
        <w:br/>
        <w:t xml:space="preserve"> "fragility_score_0_100": 58,</w:t>
        <w:br/>
        <w:t xml:space="preserve"> "supporting_belief_ids": [</w:t>
        <w:br/>
        <w:t xml:space="preserve"> "B-copper-001",</w:t>
        <w:br/>
        <w:t xml:space="preserve"> "B-copper-002",</w:t>
        <w:br/>
        <w:t xml:space="preserve"> "B-copper-003"</w:t>
        <w:br/>
        <w:t xml:space="preserve"> ]</w:t>
        <w:br/>
        <w:t xml:space="preserve"> }</w:t>
        <w:br/>
        <w:t xml:space="preserve"> ],</w:t>
        <w:br/>
        <w:t xml:space="preserve"> "risk_flags": [</w:t>
        <w:br/>
        <w:t xml:space="preserve"> {</w:t>
        <w:br/>
        <w:t xml:space="preserve"> "flag": "stale_context_overhang",</w:t>
        <w:br/>
        <w:t xml:space="preserve"> "severity": "medium",</w:t>
        <w:br/>
        <w:t xml:space="preserve"> "detail": "Portions of the supportive narrative are long-horizon and persistence-heavy; capped by stale suppression despite fresh mentions."</w:t>
        <w:br/>
        <w:t xml:space="preserve"> },</w:t>
        <w:br/>
        <w:t xml:space="preserve"> {</w:t>
        <w:br/>
        <w:t xml:space="preserve"> "flag": "policy_headline_whipsaw",</w:t>
        <w:br/>
        <w:t xml:space="preserve"> "severity": "medium",</w:t>
        <w:br/>
        <w:t xml:space="preserve"> "detail": "Trade-policy/macro items can produce fast sentiment dips; reversal risk elevated versus a purely supply/demand-only tape."</w:t>
        <w:br/>
        <w:t xml:space="preserve"> },</w:t>
        <w:br/>
        <w:t xml:space="preserve"> {</w:t>
        <w:br/>
        <w:t xml:space="preserve"> "flag": "data_sparsity_near_term",</w:t>
        <w:br/>
        <w:t xml:space="preserve"> "severity": "medium",</w:t>
        <w:br/>
        <w:t xml:space="preserve"> "detail": "Last-24h directional inference is supported by clustered timestamps rather than evenly distributed evidence; intraday conviction capped."</w:t>
        <w:br/>
        <w:t xml:space="preserve"> }</w:t>
        <w:br/>
        <w:t xml:space="preserve"> ],</w:t>
        <w:br/>
        <w:t xml:space="preserve"> "candidate_actions": [</w:t>
        <w:br/>
        <w:t xml:space="preserve"> {</w:t>
        <w:br/>
        <w:t xml:space="preserve"> "market": "copper",</w:t>
        <w:br/>
        <w:t xml:space="preserve"> "confidence": "medium",</w:t>
        <w:br/>
        <w:t xml:space="preserve"> "trigger_condition": "If next 6h buckets keep directional_score_signed &gt;= +20 with contradiction_ratio &lt;= 0.20, maintain watch_long_bias."</w:t>
        <w:br/>
        <w:t xml:space="preserve"> },</w:t>
        <w:br/>
        <w:t xml:space="preserve"> {</w:t>
        <w:br/>
        <w:t xml:space="preserve"> "market": "copper",</w:t>
        <w:br/>
        <w:t xml:space="preserve"> "confidence": "medium",</w:t>
        <w:br/>
        <w:t xml:space="preserve"> "trigger_condition": "If contradiction_ratio rises above 0.30 inside 1\u20132h with a negative directional bucket, prioritise reversal_watch."</w:t>
        <w:br/>
        <w:t xml:space="preserve"> },</w:t>
        <w:br/>
        <w:t xml:space="preserve"> {</w:t>
        <w:br/>
        <w:t xml:space="preserve"> "market": "copper",</w:t>
        <w:br/>
        <w:t xml:space="preserve"> "confidence": "medium",</w:t>
        <w:br/>
        <w:t xml:space="preserve"> "trigger_condition": "If directional swings exceed ~25 points across adjacent hourly buckets, keep volatility_watch active."</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"2026-03-16T06:00:00Z",</w:t>
        <w:br/>
        <w:t xml:space="preserve"> "bucket_end_utc": "2026-03-16T07:00:00Z",</w:t>
        <w:br/>
        <w:t xml:space="preserve"> "directional_score_signed": 8,</w:t>
        <w:br/>
        <w:t xml:space="preserve"> "bullish_pressure_score": 28,</w:t>
        <w:br/>
        <w:t xml:space="preserve"> "bearish_pressure_score": 18,</w:t>
        <w:br/>
        <w:t xml:space="preserve"> "net_sentiment_score": 8,</w:t>
        <w:br/>
        <w:t xml:space="preserve"> "velocity_score": 0,</w:t>
        <w:br/>
        <w:t xml:space="preserve"> "acceleration_score": 0,</w:t>
        <w:br/>
        <w:t xml:space="preserve"> "contradiction_ratio": 0.16,</w:t>
        <w:br/>
        <w:t xml:space="preserve"> "fresh_evidence_count": 0,</w:t>
        <w:br/>
        <w:t xml:space="preserve"> "stale_evidence_count": 2,</w:t>
        <w:br/>
        <w:t xml:space="preserve"> "conviction_score_0_100": 34,</w:t>
        <w:br/>
        <w:t xml:space="preserve"> "fragility_score_0_100": 66,</w:t>
        <w:br/>
        <w:t xml:space="preserve"> "dominant_state": "neutral_mixed"</w:t>
        <w:br/>
        <w:t xml:space="preserve"> },</w:t>
        <w:br/>
        <w:t xml:space="preserve"> {</w:t>
        <w:br/>
        <w:t xml:space="preserve"> "bucket_start_utc": "2026-03-16T07:00:00Z",</w:t>
        <w:br/>
        <w:t xml:space="preserve"> "bucket_end_utc": "2026-03-16T08:00:00Z",</w:t>
        <w:br/>
        <w:t xml:space="preserve"> "directional_score_signed": 7,</w:t>
        <w:br/>
        <w:t xml:space="preserve"> "bullish_pressure_score": 27,</w:t>
        <w:br/>
        <w:t xml:space="preserve"> "bearish_pressure_score": 19,</w:t>
        <w:br/>
        <w:t xml:space="preserve"> "net_sentiment_score": 7,</w:t>
        <w:br/>
        <w:t xml:space="preserve"> "velocity_score": -1,</w:t>
        <w:br/>
        <w:t xml:space="preserve"> "acceleration_score": -1,</w:t>
        <w:br/>
        <w:t xml:space="preserve"> "contradiction_ratio": 0.16,</w:t>
        <w:br/>
        <w:t xml:space="preserve"> "fresh_evidence_count": 0,</w:t>
        <w:br/>
        <w:t xml:space="preserve"> "stale_evidence_count": 2,</w:t>
        <w:br/>
        <w:t xml:space="preserve"> "conviction_score_0_100": 34,</w:t>
        <w:br/>
        <w:t xml:space="preserve"> "fragility_score_0_100": 66,</w:t>
        <w:br/>
        <w:t xml:space="preserve"> "dominant_state": "neutral_mixed"</w:t>
        <w:br/>
        <w:t xml:space="preserve"> },</w:t>
        <w:br/>
        <w:t xml:space="preserve"> {</w:t>
        <w:br/>
        <w:t xml:space="preserve"> "bucket_start_utc": "2026-03-16T08:00:00Z",</w:t>
        <w:br/>
        <w:t xml:space="preserve"> "bucket_end_utc": "2026-03-16T09:00:00Z",</w:t>
        <w:br/>
        <w:t xml:space="preserve"> "directional_score_signed": 6,</w:t>
        <w:br/>
        <w:t xml:space="preserve"> "bullish_pressure_score": 26,</w:t>
        <w:br/>
        <w:t xml:space="preserve"> "bearish_pressure_score": 19,</w:t>
        <w:br/>
        <w:t xml:space="preserve"> "net_sentiment_score": 6,</w:t>
        <w:br/>
        <w:t xml:space="preserve"> "velocity_score": -1,</w:t>
        <w:br/>
        <w:t xml:space="preserve"> "acceleration_score": 0,</w:t>
        <w:br/>
        <w:t xml:space="preserve"> "contradiction_ratio": 0.16,</w:t>
        <w:br/>
        <w:t xml:space="preserve"> "fresh_evidence_count": 0,</w:t>
        <w:br/>
        <w:t xml:space="preserve"> "stale_evidence_count": 2,</w:t>
        <w:br/>
        <w:t xml:space="preserve"> "conviction_score_0_100": 33,</w:t>
        <w:br/>
        <w:t xml:space="preserve"> "fragility_score_0_100": 67,</w:t>
        <w:br/>
        <w:t xml:space="preserve"> "dominant_state": "neutral_mixed"</w:t>
        <w:br/>
        <w:t xml:space="preserve"> },</w:t>
        <w:br/>
        <w:t xml:space="preserve"> {</w:t>
        <w:br/>
        <w:t xml:space="preserve"> "bucket_start_utc": "2026-03-16T09:00:00Z",</w:t>
        <w:br/>
        <w:t xml:space="preserve"> "bucket_end_utc": "2026-03-16T10:00:00Z",</w:t>
        <w:br/>
        <w:t xml:space="preserve"> "directional_score_signed": 6,</w:t>
        <w:br/>
        <w:t xml:space="preserve"> "bullish_pressure_score": 26,</w:t>
        <w:br/>
        <w:t xml:space="preserve"> "bearish_pressure_score": 19,</w:t>
        <w:br/>
        <w:t xml:space="preserve"> "net_sentiment_score": 6,</w:t>
        <w:br/>
        <w:t xml:space="preserve"> "velocity_score": 0,</w:t>
        <w:br/>
        <w:t xml:space="preserve"> "acceleration_score": 1,</w:t>
        <w:br/>
        <w:t xml:space="preserve"> "contradiction_ratio": 0.16,</w:t>
        <w:br/>
        <w:t xml:space="preserve"> "fresh_evidence_count": 0,</w:t>
        <w:br/>
        <w:t xml:space="preserve"> "stale_evidence_count": 2,</w:t>
        <w:br/>
        <w:t xml:space="preserve"> "conviction_score_0_100": 33,</w:t>
        <w:br/>
        <w:t xml:space="preserve"> "fragility_score_0_100": 67,</w:t>
        <w:br/>
        <w:t xml:space="preserve"> "dominant_state": "neutral_mixed"</w:t>
        <w:br/>
        <w:t xml:space="preserve"> },</w:t>
        <w:br/>
        <w:t xml:space="preserve"> {</w:t>
        <w:br/>
        <w:t xml:space="preserve"> "bucket_start_utc": "2026-03-16T10:00:00Z",</w:t>
        <w:br/>
        <w:t xml:space="preserve"> "bucket_end_utc": "2026-03-16T11:00:00Z",</w:t>
        <w:br/>
        <w:t xml:space="preserve"> "directional_score_signed": 12,</w:t>
        <w:br/>
        <w:t xml:space="preserve"> "bullish_pressure_score": 34,</w:t>
        <w:br/>
        <w:t xml:space="preserve"> "bearish_pressure_score": 18,</w:t>
        <w:br/>
        <w:t xml:space="preserve"> "net_sentiment_score": 12,</w:t>
        <w:br/>
        <w:t xml:space="preserve"> "velocity_score": 6,</w:t>
        <w:br/>
        <w:t xml:space="preserve"> "acceleration_score": 6,</w:t>
        <w:br/>
        <w:t xml:space="preserve"> "contradiction_ratio": 0.17,</w:t>
        <w:br/>
        <w:t xml:space="preserve"> "fresh_evidence_count": 1,</w:t>
        <w:br/>
        <w:t xml:space="preserve"> "stale_evidence_count": 2,</w:t>
        <w:br/>
        <w:t xml:space="preserve"> "conviction_score_0_100": 40,</w:t>
        <w:br/>
        <w:t xml:space="preserve"> "fragility_score_0_100": 63,</w:t>
        <w:br/>
        <w:t xml:space="preserve"> "dominant_state": "neutral_mixed"</w:t>
        <w:br/>
        <w:t xml:space="preserve"> },</w:t>
        <w:br/>
        <w:t xml:space="preserve"> {</w:t>
        <w:br/>
        <w:t xml:space="preserve"> "bucket_start_utc": "2026-03-16T11:00:00Z",</w:t>
        <w:br/>
        <w:t xml:space="preserve"> "bucket_end_utc": "2026-03-16T12:00:00Z",</w:t>
        <w:br/>
        <w:t xml:space="preserve"> "directional_score_signed": 14,</w:t>
        <w:br/>
        <w:t xml:space="preserve"> "bullish_pressure_score": 36,</w:t>
        <w:br/>
        <w:t xml:space="preserve"> "bearish_pressure_score": 18,</w:t>
        <w:br/>
        <w:t xml:space="preserve"> "net_sentiment_score": 14,</w:t>
        <w:br/>
        <w:t xml:space="preserve"> "velocity_score": 2,</w:t>
        <w:br/>
        <w:t xml:space="preserve"> "acceleration_score": -4,</w:t>
        <w:br/>
        <w:t xml:space="preserve"> "contradiction_ratio": 0.17,</w:t>
        <w:br/>
        <w:t xml:space="preserve"> "fresh_evidence_count": 1,</w:t>
        <w:br/>
        <w:t xml:space="preserve"> "stale_evidence_count": 2,</w:t>
        <w:br/>
        <w:t xml:space="preserve"> "conviction_score_0_100": 42,</w:t>
        <w:br/>
        <w:t xml:space="preserve"> "fragility_score_0_100": 62,</w:t>
        <w:br/>
        <w:t xml:space="preserve"> "dominant_state": "neutral_mixed"</w:t>
        <w:br/>
        <w:t xml:space="preserve"> },</w:t>
        <w:br/>
        <w:t xml:space="preserve"> {</w:t>
        <w:br/>
        <w:t xml:space="preserve"> "bucket_start_utc": "2026-03-16T12:00:00Z",</w:t>
        <w:br/>
        <w:t xml:space="preserve"> "bucket_end_utc": "2026-03-16T13:00:00Z",</w:t>
        <w:br/>
        <w:t xml:space="preserve"> "directional_score_signed": 10,</w:t>
        <w:br/>
        <w:t xml:space="preserve"> "bullish_pressure_score": 31,</w:t>
        <w:br/>
        <w:t xml:space="preserve"> "bearish_pressure_score": 19,</w:t>
        <w:br/>
        <w:t xml:space="preserve"> "net_sentiment_score": 10,</w:t>
        <w:br/>
        <w:t xml:space="preserve"> "velocity_score": -4,</w:t>
        <w:br/>
        <w:t xml:space="preserve"> "acceleration_score": -6,</w:t>
        <w:br/>
        <w:t xml:space="preserve"> "contradiction_ratio": 0.17,</w:t>
        <w:br/>
        <w:t xml:space="preserve"> "fresh_evidence_count": 0,</w:t>
        <w:br/>
        <w:t xml:space="preserve"> "stale_evidence_count": 2,</w:t>
        <w:br/>
        <w:t xml:space="preserve"> "conviction_score_0_100": 36,</w:t>
        <w:br/>
        <w:t xml:space="preserve"> "fragility_score_0_100": 65,</w:t>
        <w:br/>
        <w:t xml:space="preserve"> "dominant_state": "neutral_mixed"</w:t>
        <w:br/>
        <w:t xml:space="preserve"> },</w:t>
        <w:br/>
        <w:t xml:space="preserve"> {</w:t>
        <w:br/>
        <w:t xml:space="preserve"> "bucket_start_utc": "2026-03-16T13:00:00Z",</w:t>
        <w:br/>
        <w:t xml:space="preserve"> "bucket_end_utc": "2026-03-16T14:00:00Z",</w:t>
        <w:br/>
        <w:t xml:space="preserve"> "directional_score_signed": 9,</w:t>
        <w:br/>
        <w:t xml:space="preserve"> "bullish_pressure_score": 30,</w:t>
        <w:br/>
        <w:t xml:space="preserve"> "bearish_pressure_score": 19,</w:t>
        <w:br/>
        <w:t xml:space="preserve"> "net_sentiment_score": 9,</w:t>
        <w:br/>
        <w:t xml:space="preserve"> "velocity_score": -1,</w:t>
        <w:br/>
        <w:t xml:space="preserve"> "acceleration_score": 3,</w:t>
        <w:br/>
        <w:t xml:space="preserve"> "contradiction_ratio": 0.17,</w:t>
        <w:br/>
        <w:t xml:space="preserve"> "fresh_evidence_count": 0,</w:t>
        <w:br/>
        <w:t xml:space="preserve"> "stale_evidence_count": 2,</w:t>
        <w:br/>
        <w:t xml:space="preserve"> "conviction_score_0_100": 35,</w:t>
        <w:br/>
        <w:t xml:space="preserve"> "fragility_score_0_100": 66,</w:t>
        <w:br/>
        <w:t xml:space="preserve"> "dominant_state": "neutral_mixed"</w:t>
        <w:br/>
        <w:t xml:space="preserve"> },</w:t>
        <w:br/>
        <w:t xml:space="preserve"> {</w:t>
        <w:br/>
        <w:t xml:space="preserve"> "bucket_start_utc": "2026-03-16T14:00:00Z",</w:t>
        <w:br/>
        <w:t xml:space="preserve"> "bucket_end_utc": "2026-03-16T15:00:00Z",</w:t>
        <w:br/>
        <w:t xml:space="preserve"> "directional_score_signed": 8,</w:t>
        <w:br/>
        <w:t xml:space="preserve"> "bullish_pressure_score": 28,</w:t>
        <w:br/>
        <w:t xml:space="preserve"> "bearish_pressure_score": 19,</w:t>
        <w:br/>
        <w:t xml:space="preserve"> "net_sentiment_score": 8,</w:t>
        <w:br/>
        <w:t xml:space="preserve"> "velocity_score": -1,</w:t>
        <w:br/>
        <w:t xml:space="preserve"> "acceleration_score": 0,</w:t>
        <w:br/>
        <w:t xml:space="preserve"> "contradiction_ratio": 0.17,</w:t>
        <w:br/>
        <w:t xml:space="preserve"> "fresh_evidence_count": 0,</w:t>
        <w:br/>
        <w:t xml:space="preserve"> "stale_evidence_count": 2,</w:t>
        <w:br/>
        <w:t xml:space="preserve"> "conviction_score_0_100": 34,</w:t>
        <w:br/>
        <w:t xml:space="preserve"> "fragility_score_0_100": 66,</w:t>
        <w:br/>
        <w:t xml:space="preserve"> "dominant_state": "neutral_mixed"</w:t>
        <w:br/>
        <w:t xml:space="preserve"> },</w:t>
        <w:br/>
        <w:t xml:space="preserve"> {</w:t>
        <w:br/>
        <w:t xml:space="preserve"> "bucket_start_utc": "2026-03-16T15:00:00Z",</w:t>
        <w:br/>
        <w:t xml:space="preserve"> "bucket_end_utc": "2026-03-16T16:00:00Z",</w:t>
        <w:br/>
        <w:t xml:space="preserve"> "directional_score_signed": 18,</w:t>
        <w:br/>
        <w:t xml:space="preserve"> "bullish_pressure_score": 42,</w:t>
        <w:br/>
        <w:t xml:space="preserve"> "bearish_pressure_score": 17,</w:t>
        <w:br/>
        <w:t xml:space="preserve"> "net_sentiment_score": 18,</w:t>
        <w:br/>
        <w:t xml:space="preserve"> "velocity_score": 10,</w:t>
        <w:br/>
        <w:t xml:space="preserve"> "acceleration_score": 11,</w:t>
        <w:br/>
        <w:t xml:space="preserve"> "contradiction_ratio": 0.18,</w:t>
        <w:br/>
        <w:t xml:space="preserve"> "fresh_evidence_count": 1,</w:t>
        <w:br/>
        <w:t xml:space="preserve"> "stale_evidence_count": 2,</w:t>
        <w:br/>
        <w:t xml:space="preserve"> "conviction_score_0_100": 48,</w:t>
        <w:br/>
        <w:t xml:space="preserve"> "fragility_score_0_100": 60,</w:t>
        <w:br/>
        <w:t xml:space="preserve"> "dominant_state": "neutral_mixed"</w:t>
        <w:br/>
        <w:t xml:space="preserve"> },</w:t>
        <w:br/>
        <w:t xml:space="preserve"> {</w:t>
        <w:br/>
        <w:t xml:space="preserve"> "bucket_start_utc": "2026-03-16T16:00:00Z",</w:t>
        <w:br/>
        <w:t xml:space="preserve"> "bucket_end_utc": "2026-03-16T17:00:00Z",</w:t>
        <w:br/>
        <w:t xml:space="preserve"> "directional_score_signed": 20,</w:t>
        <w:br/>
        <w:t xml:space="preserve"> "bullish_pressure_score": 44,</w:t>
        <w:br/>
        <w:t xml:space="preserve"> "bearish_pressure_score": 16,</w:t>
        <w:br/>
        <w:t xml:space="preserve"> "net_sentiment_score": 20,</w:t>
        <w:br/>
        <w:t xml:space="preserve"> "velocity_score": 2,</w:t>
        <w:br/>
        <w:t xml:space="preserve"> "acceleration_score": -8,</w:t>
        <w:br/>
        <w:t xml:space="preserve"> "contradiction_ratio": 0.18,</w:t>
        <w:br/>
        <w:t xml:space="preserve"> "fresh_evidence_count": 0,</w:t>
        <w:br/>
        <w:t xml:space="preserve"> "stale_evidence_count": 2,</w:t>
        <w:br/>
        <w:t xml:space="preserve"> "conviction_score_0_100": 50,</w:t>
        <w:br/>
        <w:t xml:space="preserve"> "fragility_score_0_100": 59,</w:t>
        <w:br/>
        <w:t xml:space="preserve"> "dominant_state": "bullish"</w:t>
        <w:br/>
        <w:t xml:space="preserve"> },</w:t>
        <w:br/>
        <w:t xml:space="preserve"> {</w:t>
        <w:br/>
        <w:t xml:space="preserve"> "bucket_start_utc": "2026-03-16T17:00:00Z",</w:t>
        <w:br/>
        <w:t xml:space="preserve"> "bucket_end_utc": "2026-03-16T18:00:00Z",</w:t>
        <w:br/>
        <w:t xml:space="preserve"> "directional_score_signed": 16,</w:t>
        <w:br/>
        <w:t xml:space="preserve"> "bullish_pressure_score": 39,</w:t>
        <w:br/>
        <w:t xml:space="preserve"> "bearish_pressure_score": 17,</w:t>
        <w:br/>
        <w:t xml:space="preserve"> "net_sentiment_score": 16,</w:t>
        <w:br/>
        <w:t xml:space="preserve"> "velocity_score": -4,</w:t>
        <w:br/>
        <w:t xml:space="preserve"> "acceleration_score": -6,</w:t>
        <w:br/>
        <w:t xml:space="preserve"> "contradiction_ratio": 0.18,</w:t>
        <w:br/>
        <w:t xml:space="preserve"> "fresh_evidence_count": 0,</w:t>
        <w:br/>
        <w:t xml:space="preserve"> "stale_evidence_count": 2,</w:t>
        <w:br/>
        <w:t xml:space="preserve"> "conviction_score_0_100": 44,</w:t>
        <w:br/>
        <w:t xml:space="preserve"> "fragility_score_0_100": 62,</w:t>
        <w:br/>
        <w:t xml:space="preserve"> "dominant_state": "neutral_mixed"</w:t>
        <w:br/>
        <w:t xml:space="preserve"> },</w:t>
        <w:br/>
        <w:t xml:space="preserve"> {</w:t>
        <w:br/>
        <w:t xml:space="preserve"> "bucket_start_utc": "2026-03-16T18:00:00Z",</w:t>
        <w:br/>
        <w:t xml:space="preserve"> "bucket_end_utc": "2026-03-16T19:00:00Z",</w:t>
        <w:br/>
        <w:t xml:space="preserve"> "directional_score_signed": 14,</w:t>
        <w:br/>
        <w:t xml:space="preserve"> "bullish_pressure_score": 36,</w:t>
        <w:br/>
        <w:t xml:space="preserve"> "bearish_pressure_score": 18,</w:t>
        <w:br/>
        <w:t xml:space="preserve"> "net_sentiment_score": 14,</w:t>
        <w:br/>
        <w:t xml:space="preserve"> "velocity_score": -2,</w:t>
        <w:br/>
        <w:t xml:space="preserve"> "acceleration_score": 2,</w:t>
        <w:br/>
        <w:t xml:space="preserve"> "contradiction_ratio": 0.18,</w:t>
        <w:br/>
        <w:t xml:space="preserve"> "fresh_evidence_count": 0,</w:t>
        <w:br/>
        <w:t xml:space="preserve"> "stale_evidence_count": 2,</w:t>
        <w:br/>
        <w:t xml:space="preserve"> "conviction_score_0_100": 42,</w:t>
        <w:br/>
        <w:t xml:space="preserve"> "fragility_score_0_100": 63,</w:t>
        <w:br/>
        <w:t xml:space="preserve"> "dominant_state": "neutral_mixed"</w:t>
        <w:br/>
        <w:t xml:space="preserve"> },</w:t>
        <w:br/>
        <w:t xml:space="preserve"> {</w:t>
        <w:br/>
        <w:t xml:space="preserve"> "bucket_start_utc": "2026-03-16T19:00:00Z",</w:t>
        <w:br/>
        <w:t xml:space="preserve"> "bucket_end_utc": "2026-03-16T20:00:00Z",</w:t>
        <w:br/>
        <w:t xml:space="preserve"> "directional_score_signed": 12,</w:t>
        <w:br/>
        <w:t xml:space="preserve"> "bullish_pressure_score": 34,</w:t>
        <w:br/>
        <w:t xml:space="preserve"> "bearish_pressure_score": 18,</w:t>
        <w:br/>
        <w:t xml:space="preserve"> "net_sentiment_score": 12,</w:t>
        <w:br/>
        <w:t xml:space="preserve"> "velocity_score": -2,</w:t>
        <w:br/>
        <w:t xml:space="preserve"> "acceleration_score": 0,</w:t>
        <w:br/>
        <w:t xml:space="preserve"> "contradiction_ratio": 0.18,</w:t>
        <w:br/>
        <w:t xml:space="preserve"> "fresh_evidence_count": 0,</w:t>
        <w:br/>
        <w:t xml:space="preserve"> "stale_evidence_count": 2,</w:t>
        <w:br/>
        <w:t xml:space="preserve"> "conviction_score_0_100": 40,</w:t>
        <w:br/>
        <w:t xml:space="preserve"> "fragility_score_0_100": 64,</w:t>
        <w:br/>
        <w:t xml:space="preserve"> "dominant_state": "neutral_mixed"</w:t>
        <w:br/>
        <w:t xml:space="preserve"> },</w:t>
        <w:br/>
        <w:t xml:space="preserve"> {</w:t>
        <w:br/>
        <w:t xml:space="preserve"> "bucket_start_utc": "2026-03-16T20:00:00Z",</w:t>
        <w:br/>
        <w:t xml:space="preserve"> "bucket_end_utc": "2026-03-16T21:00:00Z",</w:t>
        <w:br/>
        <w:t xml:space="preserve"> "directional_score_signed": 11,</w:t>
        <w:br/>
        <w:t xml:space="preserve"> "bullish_pressure_score": 33,</w:t>
        <w:br/>
        <w:t xml:space="preserve"> "bearish_pressure_score": 19,</w:t>
        <w:br/>
        <w:t xml:space="preserve"> "net_sentiment_score": 11,</w:t>
        <w:br/>
        <w:t xml:space="preserve"> "velocity_score": -1,</w:t>
        <w:br/>
        <w:t xml:space="preserve"> "acceleration_score": 1,</w:t>
        <w:br/>
        <w:t xml:space="preserve"> "contradiction_ratio": 0.18,</w:t>
        <w:br/>
        <w:t xml:space="preserve"> "fresh_evidence_count": 0,</w:t>
        <w:br/>
        <w:t xml:space="preserve"> "stale_evidence_count": 2,</w:t>
        <w:br/>
        <w:t xml:space="preserve"> "conviction_score_0_100": 39,</w:t>
        <w:br/>
        <w:t xml:space="preserve"> "fragility_score_0_100": 64,</w:t>
        <w:br/>
        <w:t xml:space="preserve"> "dominant_state": "neutral_mixed"</w:t>
        <w:br/>
        <w:t xml:space="preserve"> },</w:t>
        <w:br/>
        <w:t xml:space="preserve"> {</w:t>
        <w:br/>
        <w:t xml:space="preserve"> "bucket_start_utc": "2026-03-16T21:00:00Z",</w:t>
        <w:br/>
        <w:t xml:space="preserve"> "bucket_end_utc": "2026-03-16T22:00:00Z",</w:t>
        <w:br/>
        <w:t xml:space="preserve"> "directional_score_signed": 10,</w:t>
        <w:br/>
        <w:t xml:space="preserve"> "bullish_pressure_score": 31,</w:t>
        <w:br/>
        <w:t xml:space="preserve"> "bearish_pressure_score": 19,</w:t>
        <w:br/>
        <w:t xml:space="preserve"> "net_sentiment_score": 10,</w:t>
        <w:br/>
        <w:t xml:space="preserve"> "velocity_score": -1,</w:t>
        <w:br/>
        <w:t xml:space="preserve"> "acceleration_score": 0,</w:t>
        <w:br/>
        <w:t xml:space="preserve"> "contradiction_ratio": 0.18,</w:t>
        <w:br/>
        <w:t xml:space="preserve"> "fresh_evidence_count": 0,</w:t>
        <w:br/>
        <w:t xml:space="preserve"> "stale_evidence_count": 2,</w:t>
        <w:br/>
        <w:t xml:space="preserve"> "conviction_score_0_100": 38,</w:t>
        <w:br/>
        <w:t xml:space="preserve"> "fragility_score_0_100": 65,</w:t>
        <w:br/>
        <w:t xml:space="preserve"> "dominant_state": "neutral_mixed"</w:t>
        <w:br/>
        <w:t xml:space="preserve"> },</w:t>
        <w:br/>
        <w:t xml:space="preserve"> {</w:t>
        <w:br/>
        <w:t xml:space="preserve"> "bucket_start_utc": "2026-03-16T22:00:00Z",</w:t>
        <w:br/>
        <w:t xml:space="preserve"> "bucket_end_utc": "2026-03-16T23:00:00Z",</w:t>
        <w:br/>
        <w:t xml:space="preserve"> "directional_score_signed": -6,</w:t>
        <w:br/>
        <w:t xml:space="preserve"> "bullish_pressure_score": 16,</w:t>
        <w:br/>
        <w:t xml:space="preserve"> "bearish_pressure_score": 33,</w:t>
        <w:br/>
        <w:t xml:space="preserve"> "net_sentiment_score": -6,</w:t>
        <w:br/>
        <w:t xml:space="preserve"> "velocity_score": -16,</w:t>
        <w:br/>
        <w:t xml:space="preserve"> "acceleration_score": -15,</w:t>
        <w:br/>
        <w:t xml:space="preserve"> "contradiction_ratio": 0.28,</w:t>
        <w:br/>
        <w:t xml:space="preserve"> "fresh_evidence_count": 1,</w:t>
        <w:br/>
        <w:t xml:space="preserve"> "stale_evidence_count": 2,</w:t>
        <w:br/>
        <w:t xml:space="preserve"> "conviction_score_0_100": 41,</w:t>
        <w:br/>
        <w:t xml:space="preserve"> "fragility_score_0_100": 68,</w:t>
        <w:br/>
        <w:t xml:space="preserve"> "dominant_state": "neutral_mixed"</w:t>
        <w:br/>
        <w:t xml:space="preserve"> },</w:t>
        <w:br/>
        <w:t xml:space="preserve"> {</w:t>
        <w:br/>
        <w:t xml:space="preserve"> "bucket_start_utc": "2026-03-16T23:00:00Z",</w:t>
        <w:br/>
        <w:t xml:space="preserve"> "bucket_end_utc": "2026-03-17T00:00:00Z",</w:t>
        <w:br/>
        <w:t xml:space="preserve"> "directional_score_signed": -3,</w:t>
        <w:br/>
        <w:t xml:space="preserve"> "bullish_pressure_score": 17,</w:t>
        <w:br/>
        <w:t xml:space="preserve"> "bearish_pressure_score": 28,</w:t>
        <w:br/>
        <w:t xml:space="preserve"> "net_sentiment_score": -3,</w:t>
        <w:br/>
        <w:t xml:space="preserve"> "velocity_score": 3,</w:t>
        <w:br/>
        <w:t xml:space="preserve"> "acceleration_score": 19,</w:t>
        <w:br/>
        <w:t xml:space="preserve"> "contradiction_ratio": 0.24,</w:t>
        <w:br/>
        <w:t xml:space="preserve"> "fresh_evidence_count": 0,</w:t>
        <w:br/>
        <w:t xml:space="preserve"> "stale_evidence_count": 2,</w:t>
        <w:br/>
        <w:t xml:space="preserve"> "conviction_score_0_100": 36,</w:t>
        <w:br/>
        <w:t xml:space="preserve"> "fragility_score_0_100": 69,</w:t>
        <w:br/>
        <w:t xml:space="preserve"> "dominant_state": "neutral_mixed"</w:t>
        <w:br/>
        <w:t xml:space="preserve"> },</w:t>
        <w:br/>
        <w:t xml:space="preserve"> {</w:t>
        <w:br/>
        <w:t xml:space="preserve"> "bucket_start_utc": "2026-03-17T00:00:00Z",</w:t>
        <w:br/>
        <w:t xml:space="preserve"> "bucket_end_utc": "2026-03-17T01:00:00Z",</w:t>
        <w:br/>
        <w:t xml:space="preserve"> "directional_score_signed": 5,</w:t>
        <w:br/>
        <w:t xml:space="preserve"> "bullish_pressure_score": 24,</w:t>
        <w:br/>
        <w:t xml:space="preserve"> "bearish_pressure_score": 20,</w:t>
        <w:br/>
        <w:t xml:space="preserve"> "net_sentiment_score": 5,</w:t>
        <w:br/>
        <w:t xml:space="preserve"> "velocity_score": 8,</w:t>
        <w:br/>
        <w:t xml:space="preserve"> "acceleration_score": 5,</w:t>
        <w:br/>
        <w:t xml:space="preserve"> "contradiction_ratio": 0.2,</w:t>
        <w:br/>
        <w:t xml:space="preserve"> "fresh_evidence_count": 0,</w:t>
        <w:br/>
        <w:t xml:space="preserve"> "stale_evidence_count": 2,</w:t>
        <w:br/>
        <w:t xml:space="preserve"> "conviction_score_0_100": 34,</w:t>
        <w:br/>
        <w:t xml:space="preserve"> "fragility_score_0_100": 67,</w:t>
        <w:br/>
        <w:t xml:space="preserve"> "dominant_state": "neutral_mixed"</w:t>
        <w:br/>
        <w:t xml:space="preserve"> },</w:t>
        <w:br/>
        <w:t xml:space="preserve"> {</w:t>
        <w:br/>
        <w:t xml:space="preserve"> "bucket_start_utc": "2026-03-17T01:00:00Z",</w:t>
        <w:br/>
        <w:t xml:space="preserve"> "bucket_end_utc": "2026-03-17T02:00:00Z",</w:t>
        <w:br/>
        <w:t xml:space="preserve"> "directional_score_signed": 7,</w:t>
        <w:br/>
        <w:t xml:space="preserve"> "bullish_pressure_score": 27,</w:t>
        <w:br/>
        <w:t xml:space="preserve"> "bearish_pressure_score": 19,</w:t>
        <w:br/>
        <w:t xml:space="preserve"> "net_sentiment_score": 7,</w:t>
        <w:br/>
        <w:t xml:space="preserve"> "velocity_score": 2,</w:t>
        <w:br/>
        <w:t xml:space="preserve"> "acceleration_score": -6,</w:t>
        <w:br/>
        <w:t xml:space="preserve"> "contradiction_ratio": 0.2,</w:t>
        <w:br/>
        <w:t xml:space="preserve"> "fresh_evidence_count": 0,</w:t>
        <w:br/>
        <w:t xml:space="preserve"> "stale_evidence_count": 2,</w:t>
        <w:br/>
        <w:t xml:space="preserve"> "conviction_score_0_100": 35,</w:t>
        <w:br/>
        <w:t xml:space="preserve"> "fragility_score_0_100": 66,</w:t>
        <w:br/>
        <w:t xml:space="preserve"> "dominant_state": "neutral_mixed"</w:t>
        <w:br/>
        <w:t xml:space="preserve"> },</w:t>
        <w:br/>
        <w:t xml:space="preserve"> {</w:t>
        <w:br/>
        <w:t xml:space="preserve"> "bucket_start_utc": "2026-03-17T02:00:00Z",</w:t>
        <w:br/>
        <w:t xml:space="preserve"> "bucket_end_utc": "2026-03-17T03:00:00Z",</w:t>
        <w:br/>
        <w:t xml:space="preserve"> "directional_score_signed": 10,</w:t>
        <w:br/>
        <w:t xml:space="preserve"> "bullish_pressure_score": 31,</w:t>
        <w:br/>
        <w:t xml:space="preserve"> "bearish_pressure_score": 19,</w:t>
        <w:br/>
        <w:t xml:space="preserve"> "net_sentiment_score": 10,</w:t>
        <w:br/>
        <w:t xml:space="preserve"> "velocity_score": 3,</w:t>
        <w:br/>
        <w:t xml:space="preserve"> "acceleration_score": 1,</w:t>
        <w:br/>
        <w:t xml:space="preserve"> "contradiction_ratio": 0.19,</w:t>
        <w:br/>
        <w:t xml:space="preserve"> "fresh_evidence_count": 0,</w:t>
        <w:br/>
        <w:t xml:space="preserve"> "stale_evidence_count": 2,</w:t>
        <w:br/>
        <w:t xml:space="preserve"> "conviction_score_0_100": 38,</w:t>
        <w:br/>
        <w:t xml:space="preserve"> "fragility_score_0_100": 65,</w:t>
        <w:br/>
        <w:t xml:space="preserve"> "dominant_state": "neutral_mixed"</w:t>
        <w:br/>
        <w:t xml:space="preserve"> },</w:t>
        <w:br/>
        <w:t xml:space="preserve"> {</w:t>
        <w:br/>
        <w:t xml:space="preserve"> "bucket_start_utc": "2026-03-17T03:00:00Z",</w:t>
        <w:br/>
        <w:t xml:space="preserve"> "bucket_end_utc": "2026-03-17T04:00:00Z",</w:t>
        <w:br/>
        <w:t xml:space="preserve"> "directional_score_signed": 24,</w:t>
        <w:br/>
        <w:t xml:space="preserve"> "bullish_pressure_score": 50,</w:t>
        <w:br/>
        <w:t xml:space="preserve"> "bearish_pressure_score": 16,</w:t>
        <w:br/>
        <w:t xml:space="preserve"> "net_sentiment_score": 24,</w:t>
        <w:br/>
        <w:t xml:space="preserve"> "velocity_score": 14,</w:t>
        <w:br/>
        <w:t xml:space="preserve"> "acceleration_score": 11,</w:t>
        <w:br/>
        <w:t xml:space="preserve"> "contradiction_ratio": 0.18,</w:t>
        <w:br/>
        <w:t xml:space="preserve"> "fresh_evidence_count": 2,</w:t>
        <w:br/>
        <w:t xml:space="preserve"> "stale_evidence_count": 2,</w:t>
        <w:br/>
        <w:t xml:space="preserve"> "conviction_score_0_100": 56,</w:t>
        <w:br/>
        <w:t xml:space="preserve"> "fragility_score_0_100": 56,</w:t>
        <w:br/>
        <w:t xml:space="preserve"> "dominant_state": "bullish"</w:t>
        <w:br/>
        <w:t xml:space="preserve"> },</w:t>
        <w:br/>
        <w:t xml:space="preserve"> {</w:t>
        <w:br/>
        <w:t xml:space="preserve"> "bucket_start_utc": "2026-03-17T04:00:00Z",</w:t>
        <w:br/>
        <w:t xml:space="preserve"> "bucket_end_utc": "2026-03-17T05:00:00Z",</w:t>
        <w:br/>
        <w:t xml:space="preserve"> "directional_score_signed": 28,</w:t>
        <w:br/>
        <w:t xml:space="preserve"> "bullish_pressure_score": 56,</w:t>
        <w:br/>
        <w:t xml:space="preserve"> "bearish_pressure_score": 16,</w:t>
        <w:br/>
        <w:t xml:space="preserve"> "net_sentiment_score": 28,</w:t>
        <w:br/>
        <w:t xml:space="preserve"> "velocity_score": 4,</w:t>
        <w:br/>
        <w:t xml:space="preserve"> "acceleration_score": -10,</w:t>
        <w:br/>
        <w:t xml:space="preserve"> "contradiction_ratio": 0.17,</w:t>
        <w:br/>
        <w:t xml:space="preserve"> "fresh_evidence_count": 1,</w:t>
        <w:br/>
        <w:t xml:space="preserve"> "stale_evidence_count": 2,</w:t>
        <w:br/>
        <w:t xml:space="preserve"> "conviction_score_0_100": 58,</w:t>
        <w:br/>
        <w:t xml:space="preserve"> "fragility_score_0_100": 55,</w:t>
        <w:br/>
        <w:t xml:space="preserve"> "dominant_state": "bullish"</w:t>
        <w:br/>
        <w:t xml:space="preserve"> },</w:t>
        <w:br/>
        <w:t xml:space="preserve"> {</w:t>
        <w:br/>
        <w:t xml:space="preserve"> "bucket_start_utc": "2026-03-17T05:00:00Z",</w:t>
        <w:br/>
        <w:t xml:space="preserve"> "bucket_end_utc": "2026-03-17T06:00:00Z",</w:t>
        <w:br/>
        <w:t xml:space="preserve"> "directional_score_signed": 35,</w:t>
        <w:br/>
        <w:t xml:space="preserve"> "bullish_pressure_score": 66,</w:t>
        <w:br/>
        <w:t xml:space="preserve"> "bearish_pressure_score": 15,</w:t>
        <w:br/>
        <w:t xml:space="preserve"> "net_sentiment_score": 35,</w:t>
        <w:br/>
        <w:t xml:space="preserve"> "velocity_score": 7,</w:t>
        <w:br/>
        <w:t xml:space="preserve"> "acceleration_score": 3,</w:t>
        <w:br/>
        <w:t xml:space="preserve"> "contradiction_ratio": 0.16,</w:t>
        <w:br/>
        <w:t xml:space="preserve"> "fresh_evidence_count": 4,</w:t>
        <w:br/>
        <w:t xml:space="preserve"> "stale_evidence_count": 2,</w:t>
        <w:br/>
        <w:t xml:space="preserve"> "conviction_score_0_100": 65,</w:t>
        <w:br/>
        <w:t xml:space="preserve"> "fragility_score_0_100": 52,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-6,</w:t>
        <w:br/>
        <w:t xml:space="preserve"> "latest_inflection_direction": "up",</w:t>
        <w:br/>
        <w:t xml:space="preserve"> "latest_inflection_strength": 24,</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3,</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state not provided (no trend_state_memory / prior market_state_table). state_change computed assuming prior neutral_mixed baseline.",</w:t>
        <w:br/>
        <w:t xml:space="preserve"> "Contradictions feed empty; contradiction_ratio is conservatively inferred from mixed driver arenas and observed intraday sentiment dip rather than explicit contradiction objects."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 </w:t>
      </w:r>
      <w:hyperlink r:id="rId10">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3. </w:t>
      </w:r>
      <w:hyperlink r:id="rId11">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4. </w:t>
      </w:r>
      <w:hyperlink r:id="rId12">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5. </w:t>
      </w:r>
      <w:hyperlink r:id="rId13">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6. </w:t>
      </w:r>
      <w:hyperlink r:id="rId14">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7. </w:t>
      </w:r>
      <w:hyperlink r:id="rId15">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8. </w:t>
      </w:r>
      <w:hyperlink r:id="rId16">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9. </w:t>
      </w:r>
      <w:hyperlink r:id="rId17">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10. </w:t>
      </w:r>
      <w:hyperlink r:id="rId18">
        <w:r>
          <w:rPr>
            <w:color w:val="0000EE"/>
            <w:u w:val="single"/>
          </w:rPr>
          <w:t>https://www.renewable-energy-industry.com/news/world/article-7294</w:t>
        </w:r>
      </w:hyperlink>
      <w:r>
        <w:t xml:space="preserve"> - * RWE plans to invest €35 billion by 2031 to expand wind, solar, battery storage, and flexible gas-fired power plants. 11. </w:t>
      </w:r>
      <w:hyperlink r:id="rId19">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12. </w:t>
      </w:r>
      <w:hyperlink r:id="rId20">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13. </w:t>
      </w:r>
      <w:hyperlink r:id="rId21">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14. </w:t>
      </w:r>
      <w:hyperlink r:id="rId22">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15. </w:t>
      </w:r>
      <w:hyperlink r:id="rId23">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16. </w:t>
      </w:r>
      <w:hyperlink r:id="rId24">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17. </w:t>
      </w:r>
      <w:hyperlink r:id="rId25">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18. </w:t>
      </w:r>
      <w:hyperlink r:id="rId26">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19. </w:t>
      </w:r>
      <w:hyperlink r:id="rId27">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20. </w:t>
      </w:r>
      <w:hyperlink r:id="rId28">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21. </w:t>
      </w:r>
      <w:hyperlink r:id="rId29">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22. </w:t>
      </w:r>
      <w:hyperlink r:id="rId30">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23. </w:t>
      </w:r>
      <w:hyperlink r:id="rId31">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24. </w:t>
      </w:r>
      <w:hyperlink r:id="rId32">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25. </w:t>
      </w:r>
      <w:hyperlink r:id="rId33">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26. </w:t>
      </w:r>
      <w:hyperlink r:id="rId34">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27. </w:t>
      </w:r>
      <w:hyperlink r:id="rId35">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28. </w:t>
      </w:r>
      <w:hyperlink r:id="rId36">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29. </w:t>
      </w:r>
      <w:hyperlink r:id="rId37">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30. </w:t>
      </w:r>
      <w:hyperlink r:id="rId38">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31. </w:t>
      </w:r>
      <w:hyperlink r:id="rId39">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32. </w:t>
      </w:r>
      <w:hyperlink r:id="rId40">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33. </w:t>
      </w:r>
      <w:hyperlink r:id="rId41">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34. </w:t>
      </w:r>
      <w:hyperlink r:id="rId42">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35. </w:t>
      </w:r>
      <w:hyperlink r:id="rId43">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36. </w:t>
      </w:r>
      <w:hyperlink r:id="rId44">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37. </w:t>
      </w:r>
      <w:hyperlink r:id="rId45">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38. </w:t>
      </w:r>
      <w:hyperlink r:id="rId46">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39. </w:t>
      </w:r>
      <w:hyperlink r:id="rId47">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40. </w:t>
      </w:r>
      <w:hyperlink r:id="rId48">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41. </w:t>
      </w:r>
      <w:hyperlink r:id="rId49">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42. </w:t>
      </w:r>
      <w:hyperlink r:id="rId50">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43. </w:t>
      </w:r>
      <w:hyperlink r:id="rId51">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44. </w:t>
      </w:r>
      <w:hyperlink r:id="rId52">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45. </w:t>
      </w:r>
      <w:hyperlink r:id="rId53">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46. </w:t>
      </w:r>
      <w:hyperlink r:id="rId54">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47. </w:t>
      </w:r>
      <w:hyperlink r:id="rId55">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48. </w:t>
      </w:r>
      <w:hyperlink r:id="rId56">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49. </w:t>
      </w:r>
      <w:hyperlink r:id="rId57">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50. </w:t>
      </w:r>
      <w:hyperlink r:id="rId58">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51. </w:t>
      </w:r>
      <w:hyperlink r:id="rId59">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52. </w:t>
      </w:r>
      <w:hyperlink r:id="rId60">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53. </w:t>
      </w:r>
      <w:hyperlink r:id="rId61">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54. </w:t>
      </w:r>
      <w:hyperlink r:id="rId62">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55. </w:t>
      </w:r>
      <w:hyperlink r:id="rId63">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56. </w:t>
      </w:r>
      <w:hyperlink r:id="rId64">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57. </w:t>
      </w:r>
      <w:hyperlink r:id="rId65">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58. </w:t>
      </w:r>
      <w:hyperlink r:id="rId66">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59. </w:t>
      </w:r>
      <w:hyperlink r:id="rId67">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60. </w:t>
      </w:r>
      <w:hyperlink r:id="rId68">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61. </w:t>
      </w:r>
      <w:hyperlink r:id="rId69">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62. </w:t>
      </w:r>
      <w:hyperlink r:id="rId66">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63. </w:t>
      </w:r>
      <w:hyperlink r:id="rId70">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64. </w:t>
      </w:r>
      <w:hyperlink r:id="rId71">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65. </w:t>
      </w:r>
      <w:hyperlink r:id="rId72">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66. </w:t>
      </w:r>
      <w:hyperlink r:id="rId73">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67. </w:t>
      </w:r>
      <w:hyperlink r:id="rId74">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68. </w:t>
      </w:r>
      <w:hyperlink r:id="rId75">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69. </w:t>
      </w:r>
      <w:hyperlink r:id="rId76">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70. </w:t>
      </w:r>
      <w:hyperlink r:id="rId77">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71. </w:t>
      </w:r>
      <w:hyperlink r:id="rId78">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72. </w:t>
      </w:r>
      <w:hyperlink r:id="rId79">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73. </w:t>
      </w:r>
      <w:hyperlink r:id="rId80">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74. </w:t>
      </w:r>
      <w:hyperlink r:id="rId79">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75. </w:t>
      </w:r>
      <w:hyperlink r:id="rId81">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76. </w:t>
      </w:r>
      <w:hyperlink r:id="rId82">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77. </w:t>
      </w:r>
      <w:hyperlink r:id="rId80">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78. </w:t>
      </w:r>
      <w:hyperlink r:id="rId83">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79. </w:t>
      </w:r>
      <w:hyperlink r:id="rId84">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80. </w:t>
      </w:r>
      <w:hyperlink r:id="rId85">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81. </w:t>
      </w:r>
      <w:hyperlink r:id="rId86">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82. </w:t>
      </w:r>
      <w:hyperlink r:id="rId87">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83. </w:t>
      </w:r>
      <w:hyperlink r:id="rId88">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84. </w:t>
      </w:r>
      <w:hyperlink r:id="rId89">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85. </w:t>
      </w:r>
      <w:hyperlink r:id="rId88">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86. </w:t>
      </w:r>
      <w:hyperlink r:id="rId90">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87. </w:t>
      </w:r>
      <w:hyperlink r:id="rId91">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88. </w:t>
      </w:r>
      <w:hyperlink r:id="rId91">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89. </w:t>
      </w:r>
      <w:hyperlink r:id="rId89">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90. </w:t>
      </w:r>
      <w:hyperlink r:id="rId88">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91. </w:t>
      </w:r>
      <w:hyperlink r:id="rId92">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92. </w:t>
      </w:r>
      <w:hyperlink r:id="rId93">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93. </w:t>
      </w:r>
      <w:hyperlink r:id="rId94">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94. </w:t>
      </w:r>
      <w:hyperlink r:id="rId95">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95. </w:t>
      </w:r>
      <w:hyperlink r:id="rId96">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96. </w:t>
      </w:r>
      <w:hyperlink r:id="rId97">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97. </w:t>
      </w:r>
      <w:hyperlink r:id="rId98">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98. </w:t>
      </w:r>
      <w:hyperlink r:id="rId99">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99. </w:t>
      </w:r>
      <w:hyperlink r:id="rId100">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100. </w:t>
      </w:r>
      <w:hyperlink r:id="rId101">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101. </w:t>
      </w:r>
      <w:hyperlink r:id="rId102">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102. </w:t>
      </w:r>
      <w:hyperlink r:id="rId103">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103. </w:t>
      </w:r>
      <w:hyperlink r:id="rId104">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104. </w:t>
      </w:r>
      <w:hyperlink r:id="rId105">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105. </w:t>
      </w:r>
      <w:hyperlink r:id="rId106">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106. </w:t>
      </w:r>
      <w:hyperlink r:id="rId107">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107. </w:t>
      </w:r>
      <w:hyperlink r:id="rId108">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108. </w:t>
      </w:r>
      <w:hyperlink r:id="rId109">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109. </w:t>
      </w:r>
      <w:hyperlink r:id="rId110">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110. </w:t>
      </w:r>
      <w:hyperlink r:id="rId111">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111. </w:t>
      </w:r>
      <w:hyperlink r:id="rId112">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112. </w:t>
      </w:r>
      <w:hyperlink r:id="rId113">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113. </w:t>
      </w:r>
      <w:hyperlink r:id="rId114">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114. </w:t>
      </w:r>
      <w:hyperlink r:id="rId115">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115. </w:t>
      </w:r>
      <w:hyperlink r:id="rId116">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116. </w:t>
      </w:r>
      <w:hyperlink r:id="rId117">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117. </w:t>
      </w:r>
      <w:hyperlink r:id="rId118">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118. </w:t>
      </w:r>
      <w:hyperlink r:id="rId119">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119. </w:t>
      </w:r>
      <w:hyperlink r:id="rId120">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120. </w:t>
      </w:r>
      <w:hyperlink r:id="rId121">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121. </w:t>
      </w:r>
      <w:hyperlink r:id="rId122">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122. </w:t>
      </w:r>
      <w:hyperlink r:id="rId123">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123. </w:t>
      </w:r>
      <w:hyperlink r:id="rId124">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124. </w:t>
      </w:r>
      <w:hyperlink r:id="rId125">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125. </w:t>
      </w:r>
      <w:hyperlink r:id="rId126">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126. </w:t>
      </w:r>
      <w:hyperlink r:id="rId127">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127. </w:t>
      </w:r>
      <w:hyperlink r:id="rId128">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128. </w:t>
      </w:r>
      <w:hyperlink r:id="rId129">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129. </w:t>
      </w:r>
      <w:hyperlink r:id="rId130">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130. </w:t>
      </w:r>
      <w:hyperlink r:id="rId131">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131. </w:t>
      </w:r>
      <w:hyperlink r:id="rId132">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132. </w:t>
      </w:r>
      <w:hyperlink r:id="rId133">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133. </w:t>
      </w:r>
      <w:hyperlink r:id="rId134">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134. </w:t>
      </w:r>
      <w:hyperlink r:id="rId135">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135. </w:t>
      </w:r>
      <w:hyperlink r:id="rId136">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136. </w:t>
      </w:r>
      <w:hyperlink r:id="rId137">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137. </w:t>
      </w:r>
      <w:hyperlink r:id="rId138">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138. </w:t>
      </w:r>
      <w:hyperlink r:id="rId139">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139. </w:t>
      </w:r>
      <w:hyperlink r:id="rId140">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140. </w:t>
      </w:r>
      <w:hyperlink r:id="rId141">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141. </w:t>
      </w:r>
      <w:hyperlink r:id="rId142">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142. </w:t>
      </w:r>
      <w:hyperlink r:id="rId143">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143. </w:t>
      </w:r>
      <w:hyperlink r:id="rId144">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144. </w:t>
      </w:r>
      <w:hyperlink r:id="rId145">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145. </w:t>
      </w:r>
      <w:hyperlink r:id="rId146">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146. </w:t>
      </w:r>
      <w:hyperlink r:id="rId147">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147. </w:t>
      </w:r>
      <w:hyperlink r:id="rId148">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148. </w:t>
      </w:r>
      <w:hyperlink r:id="rId149">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149. </w:t>
      </w:r>
      <w:hyperlink r:id="rId150">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150. </w:t>
      </w:r>
      <w:hyperlink r:id="rId151">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151. </w:t>
      </w:r>
      <w:hyperlink r:id="rId152">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152. </w:t>
      </w:r>
      <w:hyperlink r:id="rId153">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153. </w:t>
      </w:r>
      <w:hyperlink r:id="rId154">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154. </w:t>
      </w:r>
      <w:hyperlink r:id="rId155">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155. </w:t>
      </w:r>
      <w:hyperlink r:id="rId156">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156. </w:t>
      </w:r>
      <w:hyperlink r:id="rId157">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157. </w:t>
      </w:r>
      <w:hyperlink r:id="rId158">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158. </w:t>
      </w:r>
      <w:hyperlink r:id="rId159">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159. </w:t>
      </w:r>
      <w:hyperlink r:id="rId160">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160. </w:t>
      </w:r>
      <w:hyperlink r:id="rId161">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161. </w:t>
      </w:r>
      <w:hyperlink r:id="rId162">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162. </w:t>
      </w:r>
      <w:hyperlink r:id="rId163">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163. </w:t>
      </w:r>
      <w:hyperlink r:id="rId164">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164. </w:t>
      </w:r>
      <w:hyperlink r:id="rId165">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critical-minerals-guide-key-drivers-energy-transition-and-2026-outlook/" TargetMode="External"/><Relationship Id="rId10" Type="http://schemas.openxmlformats.org/officeDocument/2006/relationships/hyperlink" Target="https://skillings.net/skillings-mining-intelligence-march-16-2026-the-critical-minerals-corridor-and-coppers-new-frontier/" TargetMode="External"/><Relationship Id="rId11" Type="http://schemas.openxmlformats.org/officeDocument/2006/relationships/hyperlink" Target="https://cronkitenews.azpbs.org/2026/03/16/resolution-copper-oak-flat-land-transfer/" TargetMode="External"/><Relationship Id="rId12" Type="http://schemas.openxmlformats.org/officeDocument/2006/relationships/hyperlink" Target="https://www.zerohedge.com/military/armor-piercing-ammo-metal-557-china-chokes-supply-war-demand-surges" TargetMode="External"/><Relationship Id="rId13" Type="http://schemas.openxmlformats.org/officeDocument/2006/relationships/hyperlink" Target="https://www.seanews.com.tr/article/us-starts-unfair-trade-probes-to-reset-tariffs-mmtkcogi" TargetMode="External"/><Relationship Id="rId14" Type="http://schemas.openxmlformats.org/officeDocument/2006/relationships/hyperlink" Target="https://www.mining.com/us-ties-zambia-hiv-aid-to-minerals-new-york-times/" TargetMode="External"/><Relationship Id="rId15" Type="http://schemas.openxmlformats.org/officeDocument/2006/relationships/hyperlink" Target="https://www.indiasnews.net/news/278925763/reliance-industries-signs-landmark-green-ammonia-binding-long-term-offtake-agreement-with-samsung-ct" TargetMode="External"/><Relationship Id="rId16" Type="http://schemas.openxmlformats.org/officeDocument/2006/relationships/hyperlink" Target="https://www.eenews.net/articles/feds-complete-swap-of-apache-holy-site-to-copper-miners/" TargetMode="External"/><Relationship Id="rId17" Type="http://schemas.openxmlformats.org/officeDocument/2006/relationships/hyperlink" Target="https://www.northernminer.com/politics/us-launches-500m-boost-to-mineral-processing/1003888859/" TargetMode="External"/><Relationship Id="rId18" Type="http://schemas.openxmlformats.org/officeDocument/2006/relationships/hyperlink" Target="https://www.renewable-energy-industry.com/news/world/article-7294" TargetMode="External"/><Relationship Id="rId19" Type="http://schemas.openxmlformats.org/officeDocument/2006/relationships/hyperlink" Target="https://www.df.cl/empresas/mineria/desde-suministro-hasta-participacion-minoritaria-en-empresas-los-caminos" TargetMode="External"/><Relationship Id="rId20" Type="http://schemas.openxmlformats.org/officeDocument/2006/relationships/hyperlink" Target="https://knnindia.co.in/news/newsdetails/global/us-forced-labour-probe-could-impact-indias-china-linked-supply-chains-gtri" TargetMode="External"/><Relationship Id="rId21" Type="http://schemas.openxmlformats.org/officeDocument/2006/relationships/hyperlink" Target="https://itbrief.co.nz/story/understanding-the-value-of-virtual-power-plants-as-grid-resources" TargetMode="External"/><Relationship Id="rId22" Type="http://schemas.openxmlformats.org/officeDocument/2006/relationships/hyperlink" Target="https://www.energy-storage.news/cambodia-welcomes-significant-and-historic-achievement-of-1gwh-grid-forming-battery-storage-project/" TargetMode="External"/><Relationship Id="rId23"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24" Type="http://schemas.openxmlformats.org/officeDocument/2006/relationships/hyperlink" Target="https://www.japantimes.co.jp/business/2026/03/16/economy/us-mineral-supply-chain/" TargetMode="External"/><Relationship Id="rId25" Type="http://schemas.openxmlformats.org/officeDocument/2006/relationships/hyperlink" Target="https://skillings.net/washington-and-santiago-sign-strategic-pact-to-secure-global-copper-and-lithium-supply-chains/" TargetMode="External"/><Relationship Id="rId26" Type="http://schemas.openxmlformats.org/officeDocument/2006/relationships/hyperlink" Target="https://skillings.net/copper-price-forecast-2026-why-everyone-is-talking-about-the-deficit-and-you-should-too/" TargetMode="External"/><Relationship Id="rId27" Type="http://schemas.openxmlformats.org/officeDocument/2006/relationships/hyperlink" Target="https://www.pv-magazine-australia.com/2026/03/16/edify-taps-dt-infrastructure-to-deliver-1-8-gw-of-solar-plus-storage/" TargetMode="External"/><Relationship Id="rId28" Type="http://schemas.openxmlformats.org/officeDocument/2006/relationships/hyperlink" Target="https://rareearthexchanges.com/news/diplomacy-tariffs-and-the-periodic-table/" TargetMode="External"/><Relationship Id="rId29" Type="http://schemas.openxmlformats.org/officeDocument/2006/relationships/hyperlink" Target="https://www.mining.com/us-launches-500m-funding-initiative-to-bolster-critical-minerals-supply-chain/" TargetMode="External"/><Relationship Id="rId30" Type="http://schemas.openxmlformats.org/officeDocument/2006/relationships/hyperlink" Target="https://jornaleconomico.sapo.pt/noticias/china-plano-quinquenal-com-foco-no-consumo-interno/" TargetMode="External"/><Relationship Id="rId31" Type="http://schemas.openxmlformats.org/officeDocument/2006/relationships/hyperlink" Target="https://hydnews.net/2026-electric-vehicle-boom-ev-charging-future/" TargetMode="External"/><Relationship Id="rId32" Type="http://schemas.openxmlformats.org/officeDocument/2006/relationships/hyperlink" Target="https://journalrecord.com/2026/03/12/usmca-rules-chinese-factories-mexico/" TargetMode="External"/><Relationship Id="rId33" Type="http://schemas.openxmlformats.org/officeDocument/2006/relationships/hyperlink" Target="https://economictimes.indiatimes.com/news/international/global-trends/us-china-economic-chiefs-meet-in-paris-to-clear-path-to-trump-xi-summit/articleshow/129583729.cms" TargetMode="External"/><Relationship Id="rId34" Type="http://schemas.openxmlformats.org/officeDocument/2006/relationships/hyperlink" Target="https://www.cnbc.com/2026/03/14/peruvian-stocks-why-they-may-be-an-unexpected-winner-of-the-ai-boom-iran-war.html" TargetMode="External"/><Relationship Id="rId35" Type="http://schemas.openxmlformats.org/officeDocument/2006/relationships/hyperlink" Target="https://english.news.cn/20260314/8a66e325feb44333952d7f2cbc71074d/c.html" TargetMode="External"/><Relationship Id="rId36" Type="http://schemas.openxmlformats.org/officeDocument/2006/relationships/hyperlink" Target="https://skillings.net/the-structural-pivot-coppers-13000-reset-and-the-ai-infrastructure-race/" TargetMode="External"/><Relationship Id="rId37" Type="http://schemas.openxmlformats.org/officeDocument/2006/relationships/hyperlink" Target="https://gulfbusiness.com/en/2026/saudi-arabia/f1-set-to-cancel-bahrain-and-saudi-arabia-grands-prix-reports/" TargetMode="External"/><Relationship Id="rId38" Type="http://schemas.openxmlformats.org/officeDocument/2006/relationships/hyperlink" Target="https://skillings.net/the-ultimate-guide-to-critical-minerals-everything-you-need-to-succeed-in-the-energy-transition/" TargetMode="External"/><Relationship Id="rId39"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40"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41" Type="http://schemas.openxmlformats.org/officeDocument/2006/relationships/hyperlink" Target="https://www.jdsupra.com/legalnews/latin-america-focus-one-year-in-the-3594589/" TargetMode="External"/><Relationship Id="rId42"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43" Type="http://schemas.openxmlformats.org/officeDocument/2006/relationships/hyperlink" Target="https://www.consulting.us/news/13111/asian-manufacturing-takes-off-in-february-as-north-america-slips" TargetMode="External"/><Relationship Id="rId44" Type="http://schemas.openxmlformats.org/officeDocument/2006/relationships/hyperlink" Target="https://tribune.com.pk/story/2597469/us-opens-new-trade-front-with-section-301-probes" TargetMode="External"/><Relationship Id="rId45" Type="http://schemas.openxmlformats.org/officeDocument/2006/relationships/hyperlink" Target="https://www.vietnamplus.vn/lien-minh-chau-au-dieu-tra-chong-ban-pha-gia-ong-dong-nhap-khau-tu-viet-nam-post1098781.vnp" TargetMode="External"/><Relationship Id="rId46" Type="http://schemas.openxmlformats.org/officeDocument/2006/relationships/hyperlink" Target="https://sugermint.com/electric-vehicles-reshaping-india-market/" TargetMode="External"/><Relationship Id="rId47" Type="http://schemas.openxmlformats.org/officeDocument/2006/relationships/hyperlink" Target="https://www.altenergymag.com/news/2026/03/13/wind-turbine-market-to-reach-usd-1071-billion-by-2032-64-cagr-trends-technology-forecast/46905" TargetMode="External"/><Relationship Id="rId48" Type="http://schemas.openxmlformats.org/officeDocument/2006/relationships/hyperlink" Target="https://express-press-release.net/news/2026/03/13/1741703" TargetMode="External"/><Relationship Id="rId49" Type="http://schemas.openxmlformats.org/officeDocument/2006/relationships/hyperlink" Target="https://www.designnews.com/electronics/navigating-tariffs-in-2026-key-insights-for-engineers-product-managers-in-the-electronics-industry" TargetMode="External"/><Relationship Id="rId50" Type="http://schemas.openxmlformats.org/officeDocument/2006/relationships/hyperlink" Target="http://prsync.com/xresearchbiz/hvdc-electric-power-transmission-system-market-size-growth-and-forecast--5177484/" TargetMode="External"/><Relationship Id="rId51" Type="http://schemas.openxmlformats.org/officeDocument/2006/relationships/hyperlink" Target="https://vocal.media/trader/united-states-smart-grid-market-size-share-and-growth-forecast-2026-2034" TargetMode="External"/><Relationship Id="rId52" Type="http://schemas.openxmlformats.org/officeDocument/2006/relationships/hyperlink" Target="https://www.pv-magazine-australia.com/2026/03/13/vicgrid-tenders-for-three-latrobe-valley-synchronous-condensors/" TargetMode="External"/><Relationship Id="rId53" Type="http://schemas.openxmlformats.org/officeDocument/2006/relationships/hyperlink" Target="https://skillings.net/defense-mandate-pentagon-issues-massive-call-to-secure-13-critical-minerals-amid-rising-geopolitical-tensions/" TargetMode="External"/><Relationship Id="rId54" Type="http://schemas.openxmlformats.org/officeDocument/2006/relationships/hyperlink" Target="http://www.ecns.cn/news/economy/2026-03-13/detail-ihfaqfsq8283880.shtml" TargetMode="External"/><Relationship Id="rId55" Type="http://schemas.openxmlformats.org/officeDocument/2006/relationships/hyperlink" Target="https://www.npr.org/2026/03/12/nx-s1-5746061/us-china-trade-five-year-plan" TargetMode="External"/><Relationship Id="rId56" Type="http://schemas.openxmlformats.org/officeDocument/2006/relationships/hyperlink" Target="https://skillings.net/uncle-sams-1b-bet-us-critical-mineral-funding-surges-in-latin-america/" TargetMode="External"/><Relationship Id="rId57" Type="http://schemas.openxmlformats.org/officeDocument/2006/relationships/hyperlink" Target="https://skillings.net/copper-price-forecast-2026-the-13000-milestone-and-structural-deficit/" TargetMode="External"/><Relationship Id="rId58" Type="http://schemas.openxmlformats.org/officeDocument/2006/relationships/hyperlink" Target="https://www.eldiario.ec/seguridad/operacion-militar-golpea-la-mineria-ilegal-51-campamentos-destruidos-en-menos-de-48-horas-12032026/" TargetMode="External"/><Relationship Id="rId59" Type="http://schemas.openxmlformats.org/officeDocument/2006/relationships/hyperlink" Target="https://www.orissapost.com/us-launches-probe-against-india-china-over-unfair-foreign-practices/" TargetMode="External"/><Relationship Id="rId60" Type="http://schemas.openxmlformats.org/officeDocument/2006/relationships/hyperlink" Target="https://www.devdiscourse.com/article/technology/3836330-us-japan-and-eu-forge-new-trade-path-in-critical-minerals" TargetMode="External"/><Relationship Id="rId61" Type="http://schemas.openxmlformats.org/officeDocument/2006/relationships/hyperlink" Target="https://www.japantimes.co.jp/business/2026/03/12/economy/japan-301-tariffs/" TargetMode="External"/><Relationship Id="rId62" Type="http://schemas.openxmlformats.org/officeDocument/2006/relationships/hyperlink" Target="https://wowo.com/trump-administration-kicks-off-new-process-to-try-to-replace-tariffs-struck-down-by-supreme-court/" TargetMode="External"/><Relationship Id="rId63"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64" Type="http://schemas.openxmlformats.org/officeDocument/2006/relationships/hyperlink" Target="https://naturenews.africa/tunisia-launches-tender-for-battery-storage-to-boost-renewable-energy/" TargetMode="External"/><Relationship Id="rId65" Type="http://schemas.openxmlformats.org/officeDocument/2006/relationships/hyperlink" Target="https://stockhead.com.au/resources/canadas-copper-frontier-lures-bhp-and-a-wave-of-asx-explorers/" TargetMode="External"/><Relationship Id="rId66" Type="http://schemas.openxmlformats.org/officeDocument/2006/relationships/hyperlink" Target="https://www.mining.com/us-pours-1b-into-into-latin-america-critical-minerals/" TargetMode="External"/><Relationship Id="rId67" Type="http://schemas.openxmlformats.org/officeDocument/2006/relationships/hyperlink" Target="https://wyomingtruth.org/trump-administration-kicks-off-new-process-to-try-to-replace-tariffs-struck-down-by-supreme-court/" TargetMode="External"/><Relationship Id="rId68" Type="http://schemas.openxmlformats.org/officeDocument/2006/relationships/hyperlink" Target="https://www.agweek.com/news/policy/us-launches-unfair-trade-probes-to-rebuild-trumps-tariff-pressure" TargetMode="External"/><Relationship Id="rId69" Type="http://schemas.openxmlformats.org/officeDocument/2006/relationships/hyperlink" Target="https://www.openpr.com/news/4421772/asia-pacific-copper-wire-rod-market-to-reach-28-8-million-tons" TargetMode="External"/><Relationship Id="rId70" Type="http://schemas.openxmlformats.org/officeDocument/2006/relationships/hyperlink" Target="https://solarquarter.com/2026/03/12/chris-minns-launches-construction-of-the-blind-creek-solar-farm-and-battery-project-in-bungendore-marking-a-major-step-in-australias-clean-energy-transition/" TargetMode="External"/><Relationship Id="rId71" Type="http://schemas.openxmlformats.org/officeDocument/2006/relationships/hyperlink" Target="https://www.ad-hoc-news.de/boerse/news/ueberblick/labor-unrest-threatens-glencore-s-australian-copper-operations/68661303" TargetMode="External"/><Relationship Id="rId72" Type="http://schemas.openxmlformats.org/officeDocument/2006/relationships/hyperlink" Target="https://www.benzinga.com/news/politics/26/03/51204498/trump-launches-trade-probe-on-16-partners-including-china-india-eu" TargetMode="External"/><Relationship Id="rId73" Type="http://schemas.openxmlformats.org/officeDocument/2006/relationships/hyperlink" Target="https://www.trtworld.com/article/af4388a7e5a6" TargetMode="External"/><Relationship Id="rId74" Type="http://schemas.openxmlformats.org/officeDocument/2006/relationships/hyperlink" Target="https://www.capitalstreetfx.com/copper-trade-idea-march-11-2026-hg-futures-technical-analysis-trade-setup-fundamental-outlook/" TargetMode="External"/><Relationship Id="rId75" Type="http://schemas.openxmlformats.org/officeDocument/2006/relationships/hyperlink" Target="https://www.fxstreet.com/news/copper-scarcity-and-cta-buying-skew-td-securities-202603111340" TargetMode="External"/><Relationship Id="rId76" Type="http://schemas.openxmlformats.org/officeDocument/2006/relationships/hyperlink" Target="https://www.cnbc.com/2026/03/11/trump-trade-investigations-ieepa-tariffs.html" TargetMode="External"/><Relationship Id="rId77" Type="http://schemas.openxmlformats.org/officeDocument/2006/relationships/hyperlink" Target="https://investinglive.com/news/us-launches-section-301-tariff-probe-targeting-china-eu-mexico-japan-and-others-20260311/" TargetMode="External"/><Relationship Id="rId78" Type="http://schemas.openxmlformats.org/officeDocument/2006/relationships/hyperlink" Target="https://www.mirusfinancialpartners.com/blog/keeping-track-new-energy-economy" TargetMode="External"/><Relationship Id="rId79" Type="http://schemas.openxmlformats.org/officeDocument/2006/relationships/hyperlink" Target="https://skillings.net/coppers-13000-milestone-anatomy-of-a-structural-deficit-in-2026/" TargetMode="External"/><Relationship Id="rId80" Type="http://schemas.openxmlformats.org/officeDocument/2006/relationships/hyperlink" Target="https://bitcoinethereumnews.com/finance/scarcity-and-cta-buying-skew-td-securities/?utm_source=rss&amp;utm_medium=rss&amp;utm_campaign=scarcity-and-cta-buying-skew-td-securities" TargetMode="External"/><Relationship Id="rId81" Type="http://schemas.openxmlformats.org/officeDocument/2006/relationships/hyperlink" Target="https://www.mondaq.com/india/international-trade-investment/1755846/us-supreme-court-decision-against-trump-tariffs-what-lies-ahead" TargetMode="External"/><Relationship Id="rId82" Type="http://schemas.openxmlformats.org/officeDocument/2006/relationships/hyperlink" Target="https://www.mining.com/op-ed-how-geopolitics-are-rewiring-metals-markets/" TargetMode="External"/><Relationship Id="rId83" Type="http://schemas.openxmlformats.org/officeDocument/2006/relationships/hyperlink" Target="https://www.prnewswire.com/news-releases/asian-manufacturing-takes-off-in-february-while-north-america-contracts-gep-global-supply-chain-volatility-index-302710265.html" TargetMode="External"/><Relationship Id="rId84" Type="http://schemas.openxmlformats.org/officeDocument/2006/relationships/hyperlink" Target="https://www.northernminer.com/news/chile-mining-faces-policy-test-under-kast-government/1003888711/" TargetMode="External"/><Relationship Id="rId85" Type="http://schemas.openxmlformats.org/officeDocument/2006/relationships/hyperlink" Target="https://skillings.net/the-vicuna-district-why-lundin-mining-is-doubling-down-on-the-worlds-next-copper-giant/" TargetMode="External"/><Relationship Id="rId86" Type="http://schemas.openxmlformats.org/officeDocument/2006/relationships/hyperlink" Target="https://www.eqmagpro.com/state-unveils-comprehensive-renewable-energy-policy-with-strong-push-for-solar-and-electric-vehicles-eq/" TargetMode="External"/><Relationship Id="rId87"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88" Type="http://schemas.openxmlformats.org/officeDocument/2006/relationships/hyperlink" Target="https://www.vtmarkets.com/live-updates/commerzbanks-baur-says-chinas-strong-ore-imports-boost-copper-output-while-congo-supply-faces-risk/" TargetMode="External"/><Relationship Id="rId89" Type="http://schemas.openxmlformats.org/officeDocument/2006/relationships/hyperlink" Target="https://www.fxstreet.com/news/copper-china-demand-strong-congo-supply-at-risk-commerzbank-202603101311" TargetMode="External"/><Relationship Id="rId90" Type="http://schemas.openxmlformats.org/officeDocument/2006/relationships/hyperlink" Target="https://skillings.net/cbam-regulation-what-changed-and-impact-on-global-copper-2026/" TargetMode="External"/><Relationship Id="rId91" Type="http://schemas.openxmlformats.org/officeDocument/2006/relationships/hyperlink" Target="https://skillings.net/oyu-tolgoi-mine-update-revenue-share-demands-and-key-risks/" TargetMode="External"/><Relationship Id="rId92" Type="http://schemas.openxmlformats.org/officeDocument/2006/relationships/hyperlink" Target="https://www.eesi.org/topics/industry-manufacturing/description" TargetMode="External"/><Relationship Id="rId93" Type="http://schemas.openxmlformats.org/officeDocument/2006/relationships/hyperlink" Target="https://skillings.net/copper-price-forecast-2026-matters-why-the-looming-deficit-is-a-wake-up-call-for-investors/" TargetMode="External"/><Relationship Id="rId94" Type="http://schemas.openxmlformats.org/officeDocument/2006/relationships/hyperlink" Target="https://www.news.market.us/infrastructure-construction-market-news/" TargetMode="External"/><Relationship Id="rId95" Type="http://schemas.openxmlformats.org/officeDocument/2006/relationships/hyperlink" Target="https://evmagz.com/eu-approves-e200-million-spanish-aid-program-to-support-ev-supply-chain/" TargetMode="External"/><Relationship Id="rId96"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97" Type="http://schemas.openxmlformats.org/officeDocument/2006/relationships/hyperlink" Target="https://www.eqmagpro.com/indias-inter-regional-power-transmission-capacity-set-to-reach-143-gw-by-2027-eq/" TargetMode="External"/><Relationship Id="rId98" Type="http://schemas.openxmlformats.org/officeDocument/2006/relationships/hyperlink" Target="https://kalkinemedia.com/au/stocks/metal-and-mining/bhp-copper-shift-meets-china-iron-ore-tensions" TargetMode="External"/><Relationship Id="rId99" Type="http://schemas.openxmlformats.org/officeDocument/2006/relationships/hyperlink" Target="https://skillings.net/hard-news-chilean-copper-output-hits-five-month-low-despite-strike-resolutions-at-major-mines/" TargetMode="External"/><Relationship Id="rId100" Type="http://schemas.openxmlformats.org/officeDocument/2006/relationships/hyperlink" Target="https://www.energy-storage.news/origin-energys-650mwh-grid-forming-bess-begins-commissioning-in-australia/" TargetMode="External"/><Relationship Id="rId101" Type="http://schemas.openxmlformats.org/officeDocument/2006/relationships/hyperlink" Target="https://www.pv-tech.org/fortescue-begins-construction-on-western-australias-largest-solar-pv-power-plant/" TargetMode="External"/><Relationship Id="rId102" Type="http://schemas.openxmlformats.org/officeDocument/2006/relationships/hyperlink" Target="https://www.wirecable.in/kec-international-executes-765-kv/" TargetMode="External"/><Relationship Id="rId103" Type="http://schemas.openxmlformats.org/officeDocument/2006/relationships/hyperlink" Target="https://www.independent.co.ug/charting-a-course-for-chinas-growth-with-new-quality-productive-forces/" TargetMode="External"/><Relationship Id="rId104"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05" Type="http://schemas.openxmlformats.org/officeDocument/2006/relationships/hyperlink" Target="https://www.eqmagpro.com/indias-power-demand-continues-to-hit-new-highs-amid-rising-energy-consumption-eq/" TargetMode="External"/><Relationship Id="rId106" Type="http://schemas.openxmlformats.org/officeDocument/2006/relationships/hyperlink" Target="https://jamestown.org/spring-festival-gala-centers-high-tech-again/" TargetMode="External"/><Relationship Id="rId107" Type="http://schemas.openxmlformats.org/officeDocument/2006/relationships/hyperlink" Target="https://www.finedayradio.com/news/tv-delmarva-channel-33/european-companies-scramble-for-tariff-refunds-after-supreme-court-decision/" TargetMode="External"/><Relationship Id="rId108" Type="http://schemas.openxmlformats.org/officeDocument/2006/relationships/hyperlink" Target="https://www.edaily.co.kr/News/Read?newsId=04798646645380696&amp;mediaCodeNo=257&amp;OutLnkChk=Y" TargetMode="External"/><Relationship Id="rId109" Type="http://schemas.openxmlformats.org/officeDocument/2006/relationships/hyperlink" Target="https://www.freepressjournal.in/mumbai/maharashtra-budget-2026-from-sewri-worli-connector-by-sept-2026-to-4th-port-at-vadhvan-devendra-fadnavis-announces-key-infra-announcement-for-mumbai" TargetMode="External"/><Relationship Id="rId110" Type="http://schemas.openxmlformats.org/officeDocument/2006/relationships/hyperlink" Target="https://www.beijingbulletin.com/news/278906183/china-details-2026-policy-mix-to-bolster-growth-and-innovation-share-opportunities-with-world" TargetMode="External"/><Relationship Id="rId111" Type="http://schemas.openxmlformats.org/officeDocument/2006/relationships/hyperlink" Target="https://economictimes.indiatimes.com/news/international/world-news/china-to-boost-spending-to-meet-growth-target/articleshow/129171948.cms" TargetMode="External"/><Relationship Id="rId112" Type="http://schemas.openxmlformats.org/officeDocument/2006/relationships/hyperlink" Target="https://insideclimatenews.org/news/06032026/illinois-comed-ev-rebate-funding/" TargetMode="External"/><Relationship Id="rId113" Type="http://schemas.openxmlformats.org/officeDocument/2006/relationships/hyperlink" Target="https://www.benzinga.com/markets/macro-economic-events/26/03/51059106/scott-bessent-says-tariffs-will-rise-to-15-this-week-signals-strong-belief-on-reset" TargetMode="External"/><Relationship Id="rId114" Type="http://schemas.openxmlformats.org/officeDocument/2006/relationships/hyperlink" Target="https://www.independent.co.uk/news/mexico-donald-trump-mexico-city-marcelo-ebrard-canada-b2932995.html" TargetMode="External"/><Relationship Id="rId115" Type="http://schemas.openxmlformats.org/officeDocument/2006/relationships/hyperlink" Target="https://europeanconservative.com/articles/news-corner/brussels-made-in-europe-plan-china-beijing-backlash-protectionism/" TargetMode="External"/><Relationship Id="rId116" Type="http://schemas.openxmlformats.org/officeDocument/2006/relationships/hyperlink" Target="https://www.ndtv.com/world-news/china-begins-its-biggest-political-two-sessions-meetings-what-it-is-11170565#publisher=newsstand" TargetMode="External"/><Relationship Id="rId117" Type="http://schemas.openxmlformats.org/officeDocument/2006/relationships/hyperlink" Target="https://skillings.net/2026-copper-crunch-boardroom-acquisitions-vs-pitfall-algorithms/" TargetMode="External"/><Relationship Id="rId118" Type="http://schemas.openxmlformats.org/officeDocument/2006/relationships/hyperlink" Target="https://microgridmedia.com/worlds-clean-energy-push-faces-hidden-hurdle/" TargetMode="External"/><Relationship Id="rId119" Type="http://schemas.openxmlformats.org/officeDocument/2006/relationships/hyperlink" Target="https://skillings.net/copper-hits-13228-london-surge-fueled-by-us-china-tariff-optimism/" TargetMode="External"/><Relationship Id="rId120" Type="http://schemas.openxmlformats.org/officeDocument/2006/relationships/hyperlink" Target="https://www.bizpacreview.com/2026/03/04/when-free-markets-arent-really-free-1625314/" TargetMode="External"/><Relationship Id="rId121" Type="http://schemas.openxmlformats.org/officeDocument/2006/relationships/hyperlink" Target="https://www.supplychainbrain.com/articles/43593-bessent-says-tariffs-will-rise-to-15-this-week" TargetMode="External"/><Relationship Id="rId122" Type="http://schemas.openxmlformats.org/officeDocument/2006/relationships/hyperlink" Target="https://www.tradersagency.com/copper-stocks-300k-investment-shortage/" TargetMode="External"/><Relationship Id="rId123"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24" Type="http://schemas.openxmlformats.org/officeDocument/2006/relationships/hyperlink" Target="https://www.edp24.co.uk/news/25906654.uk-power-networks-complete-major-2-5m-project-lowestoft/?ref=rss" TargetMode="External"/><Relationship Id="rId125" Type="http://schemas.openxmlformats.org/officeDocument/2006/relationships/hyperlink" Target="https://www.asiapacific.ca/publication/us-launches-trade-bloc-stockpile-counter-chinas-grip" TargetMode="External"/><Relationship Id="rId126" Type="http://schemas.openxmlformats.org/officeDocument/2006/relationships/hyperlink" Target="https://investinglive.com/commodities/td-cowen-sees-the-best-macro-backdrop-for-metals-in-years-20260122/" TargetMode="External"/><Relationship Id="rId127" Type="http://schemas.openxmlformats.org/officeDocument/2006/relationships/hyperlink" Target="https://thehilltoponline.com/2026/02/17/u-s-launches-critical-minerals-coalition-at-54-nation-summit/" TargetMode="External"/><Relationship Id="rId128" Type="http://schemas.openxmlformats.org/officeDocument/2006/relationships/hyperlink" Target="https://www.df.cl/regiones/antofagasta/empresas/escondida-hace-llamado-al-gobierno-para-que-intervenga-por-huelga-de" TargetMode="External"/><Relationship Id="rId129" Type="http://schemas.openxmlformats.org/officeDocument/2006/relationships/hyperlink" Target="https://skillings.net/2026-critical-minerals-ministerial-inside-the-54-nation-forge-alliance-to-break-the-china-chokehold/" TargetMode="External"/><Relationship Id="rId130" Type="http://schemas.openxmlformats.org/officeDocument/2006/relationships/hyperlink" Target="https://www.devdiscourse.com/article/law-order/3782081-machinery-contractor-ends-labor-dispute-at-chiles-copper-mines" TargetMode="External"/><Relationship Id="rId131" Type="http://schemas.openxmlformats.org/officeDocument/2006/relationships/hyperlink" Target="https://diggers.news/business/2026/01/28/zambia-misses-1m-tonne-copper-production-target-for-2025/" TargetMode="External"/><Relationship Id="rId132" Type="http://schemas.openxmlformats.org/officeDocument/2006/relationships/hyperlink" Target="https://www.jdsupra.com/legalnews/u-s-signs-trade-deals-with-taiwan-and-3446987/" TargetMode="External"/><Relationship Id="rId133" Type="http://schemas.openxmlformats.org/officeDocument/2006/relationships/hyperlink" Target="https://skillings.net/chinas-critical-minerals-export-controls-what-happens-next-and-who-gets-squeezed-in-2026/" TargetMode="External"/><Relationship Id="rId134" Type="http://schemas.openxmlformats.org/officeDocument/2006/relationships/hyperlink" Target="https://bitcoinworld.co.in/china-us-tariffs-trade-relations/" TargetMode="External"/><Relationship Id="rId135" Type="http://schemas.openxmlformats.org/officeDocument/2006/relationships/hyperlink" Target="https://www.businesstoday.in/markets/stocks/story/why-auto-parts-steel-copper-aluminium-stocks-may-not-react-to-trump-tariff-verdict-517461-2026-02-23?utm_source=rssfeed" TargetMode="External"/><Relationship Id="rId136" Type="http://schemas.openxmlformats.org/officeDocument/2006/relationships/hyperlink" Target="https://www.theglobeandmail.com/investing/markets/markets-news/Business%20Wire/37348935/capstone-copper-resumes-operations-at-mantoverde/" TargetMode="External"/><Relationship Id="rId137" Type="http://schemas.openxmlformats.org/officeDocument/2006/relationships/hyperlink" Target="https://www.df.cl/empresas/mineria/capstone-copper-reanuda-operacion-de-mantoverde-pese-a-huelga-y-dice-que" TargetMode="External"/><Relationship Id="rId138" Type="http://schemas.openxmlformats.org/officeDocument/2006/relationships/hyperlink" Target="https://www.northernminer.com/news/capstone-restarts-a-limited-mantoverde-as-strike-lingers/1003887210/" TargetMode="External"/><Relationship Id="rId139" Type="http://schemas.openxmlformats.org/officeDocument/2006/relationships/hyperlink" Target="https://www.lusakatimes.com/2026/02/04/mopani-halts-underground-mining-at-kitwe-and-mufulira/" TargetMode="External"/><Relationship Id="rId140" Type="http://schemas.openxmlformats.org/officeDocument/2006/relationships/hyperlink" Target="https://www.fool.com.au/2026/02/06/capstone-copper-shares-in-a-slump-despite-good-news-out-of-chile/" TargetMode="External"/><Relationship Id="rId141" Type="http://schemas.openxmlformats.org/officeDocument/2006/relationships/hyperlink" Target="https://skillings.net/water-scarcity-in-the-atacama-the-real-threat-to-2026-production/" TargetMode="External"/><Relationship Id="rId142" Type="http://schemas.openxmlformats.org/officeDocument/2006/relationships/hyperlink" Target="https://www.fxstreet.com/news/copper-tariffs-and-deficits-keep-prices-bid-td-securities-202602261644" TargetMode="External"/><Relationship Id="rId143" Type="http://schemas.openxmlformats.org/officeDocument/2006/relationships/hyperlink" Target="https://www.brecorder.com/news/40408192/lme-copper-set-for-third-weekly-decline-on-growing-inventories-low-liquidity" TargetMode="External"/><Relationship Id="rId144" Type="http://schemas.openxmlformats.org/officeDocument/2006/relationships/hyperlink" Target="https://www.moneyweb.co.za/mineweb/copper-heads-for-third-weekly-decline-as-inventories-stack-up/" TargetMode="External"/><Relationship Id="rId145" Type="http://schemas.openxmlformats.org/officeDocument/2006/relationships/hyperlink" Target="https://cceonlinenews.com/construction/projects/mega-construction-projects-in-the-united-states-2026/" TargetMode="External"/><Relationship Id="rId146" Type="http://schemas.openxmlformats.org/officeDocument/2006/relationships/hyperlink" Target="https://thearabianpost.com/copper-slides-towards-third-weekly-fall/" TargetMode="External"/><Relationship Id="rId147" Type="http://schemas.openxmlformats.org/officeDocument/2006/relationships/hyperlink" Target="https://www.dws.com/en-sg/insights/cio-view/charts-of-the-week/2026/copper-between-shortage-and-stockpiling/" TargetMode="External"/><Relationship Id="rId148" Type="http://schemas.openxmlformats.org/officeDocument/2006/relationships/hyperlink" Target="https://www.tickmill.com/blog/china-manufacturing-jump-underpins-copper" TargetMode="External"/><Relationship Id="rId149" Type="http://schemas.openxmlformats.org/officeDocument/2006/relationships/hyperlink" Target="https://cceonlinenews.com/investment-finance/top-construction-companies-in-the-usa/" TargetMode="External"/><Relationship Id="rId150" Type="http://schemas.openxmlformats.org/officeDocument/2006/relationships/hyperlink" Target="https://skillings.net/the-14-billion-pivot-deconstructing-glencores-massive-asset-disposal-to-fund-a-copper-first-future/" TargetMode="External"/><Relationship Id="rId151" Type="http://schemas.openxmlformats.org/officeDocument/2006/relationships/hyperlink" Target="https://skillings.net/rio-tinto-copper-strategy-what-it-is-why-it-matters-2026-outlook/" TargetMode="External"/><Relationship Id="rId152" Type="http://schemas.openxmlformats.org/officeDocument/2006/relationships/hyperlink" Target="https://mining.com.au/doctor-is-in-copper-making-a-comeback/" TargetMode="External"/><Relationship Id="rId153" Type="http://schemas.openxmlformats.org/officeDocument/2006/relationships/hyperlink" Target="https://www.openpr.com/news/4400943/united-states-copper-market-to-witness-strong-growth-driven" TargetMode="External"/><Relationship Id="rId154" Type="http://schemas.openxmlformats.org/officeDocument/2006/relationships/hyperlink" Target="https://bitcoinworld.co.in/copper-prices-chinese-demand-ing/" TargetMode="External"/><Relationship Id="rId155" Type="http://schemas.openxmlformats.org/officeDocument/2006/relationships/hyperlink" Target="https://chemindigest.com/romulo-mucho-global-mining-must-double-copper-output/" TargetMode="External"/><Relationship Id="rId156" Type="http://schemas.openxmlformats.org/officeDocument/2006/relationships/hyperlink" Target="https://skillings.net/mmm-outlook-2026-navigating-volatility-in-the-energy-transition/" TargetMode="External"/><Relationship Id="rId157" Type="http://schemas.openxmlformats.org/officeDocument/2006/relationships/hyperlink" Target="https://smallcaps.com.au/article/where-are-the-new-copper-discoveries-deficit-remains-small-caps-to-benefit" TargetMode="External"/><Relationship Id="rId158" Type="http://schemas.openxmlformats.org/officeDocument/2006/relationships/hyperlink" Target="https://mining.com.au/coppers-comeback-confidence-capital-and-climbing-consumption/" TargetMode="External"/><Relationship Id="rId159" Type="http://schemas.openxmlformats.org/officeDocument/2006/relationships/hyperlink" Target="https://kalkinemedia.com/au/stocks/metal-and-mining/coppers-revival-is-reshaping-mining-confidence-across-australia" TargetMode="External"/><Relationship Id="rId160"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61" Type="http://schemas.openxmlformats.org/officeDocument/2006/relationships/hyperlink" Target="https://www.openpr.com/news/4408354/overhead-transmission-lines-the-10-35-billion-backbone" TargetMode="External"/><Relationship Id="rId162" Type="http://schemas.openxmlformats.org/officeDocument/2006/relationships/hyperlink" Target="https://arynews.tv/copper-price-today-in-pakistan-1-kg-tamba-rate-march-2-2026" TargetMode="External"/><Relationship Id="rId163" Type="http://schemas.openxmlformats.org/officeDocument/2006/relationships/hyperlink" Target="https://carboncredits.com/copper-prices-surge-above-13000-best-copper-stocks-to-watch-in-2026/" TargetMode="External"/><Relationship Id="rId164" Type="http://schemas.openxmlformats.org/officeDocument/2006/relationships/hyperlink" Target="https://whtc.com/2026/03/03/explainer-what-chinas-next-five-year-plan-may-hold-in-store-for-commodity-markets/" TargetMode="External"/><Relationship Id="rId165"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