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2026-03-16 12:00 UTC [XZPL] | Unstable | unstable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2026-03-16T12:00:00Z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"6B_corn_2026-03-16T12:00:00Z",</w:t>
        <w:br/>
        <w:t xml:space="preserve"> "timestamp_utc": "2026-03-16T12:00:00Z",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15,</w:t>
        <w:br/>
        <w:t xml:space="preserve"> "headline_fragility_score_0_100": 75,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75,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"market": "corn",</w:t>
        <w:br/>
        <w:t xml:space="preserve"> "detail": "workflow5B evidence inputs (trends/vip_outliers/risk_anomalies/aggregate_metrics) not provided; directional synthesis degraded."</w:t>
        <w:br/>
        <w:t xml:space="preserve"> },</w:t>
        <w:br/>
        <w:t xml:space="preserve"> {</w:t>
        <w:br/>
        <w:t xml:space="preserve"> "flag": "low_freshness_confidence",</w:t>
        <w:br/>
        <w:t xml:space="preserve"> "severity": "high",</w:t>
        <w:br/>
        <w:t xml:space="preserve"> "market": "corn",</w:t>
        <w:br/>
        <w:t xml:space="preserve"> "detail": "No timestamped admitted signals available for recency weighting."</w:t>
        <w:br/>
        <w:t xml:space="preserve"> },</w:t>
        <w:br/>
        <w:t xml:space="preserve"> {</w:t>
        <w:br/>
        <w:t xml:space="preserve"> "flag": "state_change_uncertain_unknown_prior",</w:t>
        <w:br/>
        <w:t xml:space="preserve"> "severity": "medium",</w:t>
        <w:br/>
        <w:t xml:space="preserve"> "market": "corn",</w:t>
        <w:br/>
        <w:t xml:space="preserve"> "detail": "No prior trend_state_memory or prior market_state_table supplied; state_change held as 'unchanged' for safety."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"low",</w:t>
        <w:br/>
        <w:t xml:space="preserve"> "action": "stay_flat",</w:t>
        <w:br/>
        <w:t xml:space="preserve"> "trigger_condition": "Await at least one fresh (&lt;=24h) admitted directional signal from weather/crop/export/ethanol arenas with acceptable consensus."</w:t>
        <w:br/>
        <w:t xml:space="preserve"> },</w:t>
        <w:br/>
        <w:t xml:space="preserve"> {</w:t>
        <w:br/>
        <w:t xml:space="preserve"> "market": "corn",</w:t>
        <w:br/>
        <w:t xml:space="preserve"> "confidence": "low",</w:t>
        <w:br/>
        <w:t xml:space="preserve"> "action": "volatility_watch",</w:t>
        <w:br/>
        <w:t xml:space="preserve"> "trigger_condition": "If fresh contradictory signals arrive within &lt;=6h across multiple arenas (e.g., weather + export flows), treat as instability regime until resolved."</w:t>
        <w:br/>
        <w:t xml:space="preserve"> },</w:t>
        <w:br/>
        <w:t xml:space="preserve"> {</w:t>
        <w:br/>
        <w:t xml:space="preserve"> "market": "corn",</w:t>
        <w:br/>
        <w:t xml:space="preserve"> "confidence": "low",</w:t>
        <w:br/>
        <w:t xml:space="preserve"> "action": "reversal_watch",</w:t>
        <w:br/>
        <w:t xml:space="preserve"> "trigger_condition": "If a late (&lt;=2h) high-trust opposing signal appears after a medium/high conviction state is established, enable kill-switch handling."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guard: commodities_trading accepted via flight_plan.system_mode.",</w:t>
        <w:br/>
        <w:t xml:space="preserve"> "Target scope: corn resolved explicitly from flight_plan.target_market_code.",</w:t>
        <w:br/>
        <w:t xml:space="preserve"> "No workflow5B output provided; emitted neutral fallback state and empty timeseries per failure rule."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2. </w:t>
      </w:r>
      <w:hyperlink r:id="rId10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3. </w:t>
      </w:r>
      <w:hyperlink r:id="rId11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4. </w:t>
      </w:r>
      <w:hyperlink r:id="rId12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5. </w:t>
      </w:r>
      <w:hyperlink r:id="rId13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6. </w:t>
      </w:r>
      <w:hyperlink r:id="rId14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7. </w:t>
      </w:r>
      <w:hyperlink r:id="rId15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8. </w:t>
      </w:r>
      <w:hyperlink r:id="rId16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9. </w:t>
      </w:r>
      <w:hyperlink r:id="rId17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10. </w:t>
      </w:r>
      <w:hyperlink r:id="rId18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11. </w:t>
      </w:r>
      <w:hyperlink r:id="rId19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12. </w:t>
      </w:r>
      <w:hyperlink r:id="rId20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13. </w:t>
      </w:r>
      <w:hyperlink r:id="rId21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14. </w:t>
      </w:r>
      <w:hyperlink r:id="rId22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15. </w:t>
      </w:r>
      <w:hyperlink r:id="rId23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16. </w:t>
      </w:r>
      <w:hyperlink r:id="rId24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17. </w:t>
      </w:r>
      <w:hyperlink r:id="rId25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18. </w:t>
      </w:r>
      <w:hyperlink r:id="rId26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19. </w:t>
      </w:r>
      <w:hyperlink r:id="rId27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20. </w:t>
      </w:r>
      <w:hyperlink r:id="rId28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21. </w:t>
      </w:r>
      <w:hyperlink r:id="rId29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22. </w:t>
      </w:r>
      <w:hyperlink r:id="rId30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23. </w:t>
      </w:r>
      <w:hyperlink r:id="rId31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24. </w:t>
      </w:r>
      <w:hyperlink r:id="rId32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25. </w:t>
      </w:r>
      <w:hyperlink r:id="rId33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26. </w:t>
      </w:r>
      <w:hyperlink r:id="rId34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27. </w:t>
      </w:r>
      <w:hyperlink r:id="rId35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28. </w:t>
      </w:r>
      <w:hyperlink r:id="rId36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29. </w:t>
      </w:r>
      <w:hyperlink r:id="rId37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30. </w:t>
      </w:r>
      <w:hyperlink r:id="rId38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31. </w:t>
      </w:r>
      <w:hyperlink r:id="rId39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32. </w:t>
      </w:r>
      <w:hyperlink r:id="rId40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33. </w:t>
      </w:r>
      <w:hyperlink r:id="rId41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34. </w:t>
      </w:r>
      <w:hyperlink r:id="rId42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35. </w:t>
      </w:r>
      <w:hyperlink r:id="rId43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36. </w:t>
      </w:r>
      <w:hyperlink r:id="rId44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37. </w:t>
      </w:r>
      <w:hyperlink r:id="rId45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38. </w:t>
      </w:r>
      <w:hyperlink r:id="rId46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39. </w:t>
      </w:r>
      <w:hyperlink r:id="rId47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40. </w:t>
      </w:r>
      <w:hyperlink r:id="rId48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41. </w:t>
      </w:r>
      <w:hyperlink r:id="rId49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42. </w:t>
      </w:r>
      <w:hyperlink r:id="rId50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43. </w:t>
      </w:r>
      <w:hyperlink r:id="rId51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44. </w:t>
      </w:r>
      <w:hyperlink r:id="rId52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45. </w:t>
      </w:r>
      <w:hyperlink r:id="rId53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46. </w:t>
      </w:r>
      <w:hyperlink r:id="rId54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47. </w:t>
      </w:r>
      <w:hyperlink r:id="rId55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48. </w:t>
      </w:r>
      <w:hyperlink r:id="rId56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49. </w:t>
      </w:r>
      <w:hyperlink r:id="rId57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50. </w:t>
      </w:r>
      <w:hyperlink r:id="rId58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51. </w:t>
      </w:r>
      <w:hyperlink r:id="rId59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52. </w:t>
      </w:r>
      <w:hyperlink r:id="rId60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53. </w:t>
      </w:r>
      <w:hyperlink r:id="rId61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54. </w:t>
      </w:r>
      <w:hyperlink r:id="rId62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55. </w:t>
      </w:r>
      <w:hyperlink r:id="rId63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56. </w:t>
      </w:r>
      <w:hyperlink r:id="rId64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57. </w:t>
      </w:r>
      <w:hyperlink r:id="rId65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58. </w:t>
      </w:r>
      <w:hyperlink r:id="rId66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59. </w:t>
      </w:r>
      <w:hyperlink r:id="rId67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60. </w:t>
      </w:r>
      <w:hyperlink r:id="rId68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61. </w:t>
      </w:r>
      <w:hyperlink r:id="rId69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62. </w:t>
      </w:r>
      <w:hyperlink r:id="rId70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63. </w:t>
      </w:r>
      <w:hyperlink r:id="rId71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64. </w:t>
      </w:r>
      <w:hyperlink r:id="rId72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65. </w:t>
      </w:r>
      <w:hyperlink r:id="rId73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66. </w:t>
      </w:r>
      <w:hyperlink r:id="rId74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67. </w:t>
      </w:r>
      <w:hyperlink r:id="rId75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68. </w:t>
      </w:r>
      <w:hyperlink r:id="rId76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69. </w:t>
      </w:r>
      <w:hyperlink r:id="rId77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70. </w:t>
      </w:r>
      <w:hyperlink r:id="rId78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71. </w:t>
      </w:r>
      <w:hyperlink r:id="rId79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72. </w:t>
      </w:r>
      <w:hyperlink r:id="rId80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73. </w:t>
      </w:r>
      <w:hyperlink r:id="rId81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74. </w:t>
      </w:r>
      <w:hyperlink r:id="rId82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75. </w:t>
      </w:r>
      <w:hyperlink r:id="rId83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76. </w:t>
      </w:r>
      <w:hyperlink r:id="rId84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77. </w:t>
      </w:r>
      <w:hyperlink r:id="rId85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78. </w:t>
      </w:r>
      <w:hyperlink r:id="rId86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79. </w:t>
      </w:r>
      <w:hyperlink r:id="rId87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80. </w:t>
      </w:r>
      <w:hyperlink r:id="rId88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81. </w:t>
      </w:r>
      <w:hyperlink r:id="rId89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82. </w:t>
      </w:r>
      <w:hyperlink r:id="rId90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83. </w:t>
      </w:r>
      <w:hyperlink r:id="rId91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84. </w:t>
      </w:r>
      <w:hyperlink r:id="rId92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85. </w:t>
      </w:r>
      <w:hyperlink r:id="rId93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86. </w:t>
      </w:r>
      <w:hyperlink r:id="rId94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87. </w:t>
      </w:r>
      <w:hyperlink r:id="rId95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88. </w:t>
      </w:r>
      <w:hyperlink r:id="rId96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89. </w:t>
      </w:r>
      <w:hyperlink r:id="rId97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90. </w:t>
      </w:r>
      <w:hyperlink r:id="rId98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91. </w:t>
      </w:r>
      <w:hyperlink r:id="rId99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92. </w:t>
      </w:r>
      <w:hyperlink r:id="rId100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93. </w:t>
      </w:r>
      <w:hyperlink r:id="rId101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94. </w:t>
      </w:r>
      <w:hyperlink r:id="rId102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95. </w:t>
      </w:r>
      <w:hyperlink r:id="rId103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96. </w:t>
      </w:r>
      <w:hyperlink r:id="rId104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97. </w:t>
      </w:r>
      <w:hyperlink r:id="rId105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98. </w:t>
      </w:r>
      <w:hyperlink r:id="rId106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99. </w:t>
      </w:r>
      <w:hyperlink r:id="rId107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100. </w:t>
      </w:r>
      <w:hyperlink r:id="rId108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101. </w:t>
      </w:r>
      <w:hyperlink r:id="rId109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102. </w:t>
      </w:r>
      <w:hyperlink r:id="rId110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103. </w:t>
      </w:r>
      <w:hyperlink r:id="rId111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104. </w:t>
      </w:r>
      <w:hyperlink r:id="rId112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105. </w:t>
      </w:r>
      <w:hyperlink r:id="rId113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106. </w:t>
      </w:r>
      <w:hyperlink r:id="rId114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107. </w:t>
      </w:r>
      <w:hyperlink r:id="rId115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108. </w:t>
      </w:r>
      <w:hyperlink r:id="rId116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109. </w:t>
      </w:r>
      <w:hyperlink r:id="rId117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110. </w:t>
      </w:r>
      <w:hyperlink r:id="rId118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111. </w:t>
      </w:r>
      <w:hyperlink r:id="rId119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112. </w:t>
      </w:r>
      <w:hyperlink r:id="rId120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113. </w:t>
      </w:r>
      <w:hyperlink r:id="rId12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114. </w:t>
      </w:r>
      <w:hyperlink r:id="rId12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115. </w:t>
      </w:r>
      <w:hyperlink r:id="rId122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116. </w:t>
      </w:r>
      <w:hyperlink r:id="rId123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117. </w:t>
      </w:r>
      <w:hyperlink r:id="rId124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118. </w:t>
      </w:r>
      <w:hyperlink r:id="rId125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119. </w:t>
      </w:r>
      <w:hyperlink r:id="rId126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120. </w:t>
      </w:r>
      <w:hyperlink r:id="rId127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121. </w:t>
      </w:r>
      <w:hyperlink r:id="rId128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122. </w:t>
      </w:r>
      <w:hyperlink r:id="rId129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123. </w:t>
      </w:r>
      <w:hyperlink r:id="rId130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124. </w:t>
      </w:r>
      <w:hyperlink r:id="rId131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125. </w:t>
      </w:r>
      <w:hyperlink r:id="rId132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126. </w:t>
      </w:r>
      <w:hyperlink r:id="rId133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127. </w:t>
      </w:r>
      <w:hyperlink r:id="rId134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128. </w:t>
      </w:r>
      <w:hyperlink r:id="rId135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129. </w:t>
      </w:r>
      <w:hyperlink r:id="rId136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130. </w:t>
      </w:r>
      <w:hyperlink r:id="rId137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131. </w:t>
      </w:r>
      <w:hyperlink r:id="rId138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132. </w:t>
      </w:r>
      <w:hyperlink r:id="rId139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133. </w:t>
      </w:r>
      <w:hyperlink r:id="rId140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134. </w:t>
      </w:r>
      <w:hyperlink r:id="rId141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135. </w:t>
      </w:r>
      <w:hyperlink r:id="rId142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136. </w:t>
      </w:r>
      <w:hyperlink r:id="rId143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137. </w:t>
      </w:r>
      <w:hyperlink r:id="rId144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138. </w:t>
      </w:r>
      <w:hyperlink r:id="rId145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139. </w:t>
      </w:r>
      <w:hyperlink r:id="rId146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140. </w:t>
      </w:r>
      <w:hyperlink r:id="rId147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141. </w:t>
      </w:r>
      <w:hyperlink r:id="rId148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142. </w:t>
      </w:r>
      <w:hyperlink r:id="rId149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143. </w:t>
      </w:r>
      <w:hyperlink r:id="rId150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144. </w:t>
      </w:r>
      <w:hyperlink r:id="rId151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145. </w:t>
      </w:r>
      <w:hyperlink r:id="rId152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146. </w:t>
      </w:r>
      <w:hyperlink r:id="rId153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147. </w:t>
      </w:r>
      <w:hyperlink r:id="rId154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148. </w:t>
      </w:r>
      <w:hyperlink r:id="rId155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149. </w:t>
      </w:r>
      <w:hyperlink r:id="rId156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150. </w:t>
      </w:r>
      <w:hyperlink r:id="rId157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151. </w:t>
      </w:r>
      <w:hyperlink r:id="rId158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152. </w:t>
      </w:r>
      <w:hyperlink r:id="rId159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153. </w:t>
      </w:r>
      <w:hyperlink r:id="rId160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154. </w:t>
      </w:r>
      <w:hyperlink r:id="rId161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155. </w:t>
      </w:r>
      <w:hyperlink r:id="rId162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156. </w:t>
      </w:r>
      <w:hyperlink r:id="rId163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157. </w:t>
      </w:r>
      <w:hyperlink r:id="rId164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158. </w:t>
      </w:r>
      <w:hyperlink r:id="rId165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159. </w:t>
      </w:r>
      <w:hyperlink r:id="rId166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7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8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162. </w:t>
      </w:r>
      <w:hyperlink r:id="rId169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163. </w:t>
      </w:r>
      <w:hyperlink r:id="rId170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164. </w:t>
      </w:r>
      <w:hyperlink r:id="rId171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165. </w:t>
      </w:r>
      <w:hyperlink r:id="rId172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166. </w:t>
      </w:r>
      <w:hyperlink r:id="rId173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167. </w:t>
      </w:r>
      <w:hyperlink r:id="rId174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168. </w:t>
      </w:r>
      <w:hyperlink r:id="rId175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169. </w:t>
      </w:r>
      <w:hyperlink r:id="rId176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170. </w:t>
      </w:r>
      <w:hyperlink r:id="rId177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171. </w:t>
      </w:r>
      <w:hyperlink r:id="rId178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172. </w:t>
      </w:r>
      <w:hyperlink r:id="rId179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173. </w:t>
      </w:r>
      <w:hyperlink r:id="rId180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discoverwestman.com/articles/shutdown-of-strait-of-hormuz-is-a-nightmare-scenario-for-the-agriculture-sector-2" TargetMode="External"/><Relationship Id="rId10" Type="http://schemas.openxmlformats.org/officeDocument/2006/relationships/hyperlink" Target="https://www.edp24.co.uk/news/25933686.iran-war-sparks-soaring-fuel-fertiliser-prices-farms/?ref=rss" TargetMode="External"/><Relationship Id="rId11" Type="http://schemas.openxmlformats.org/officeDocument/2006/relationships/hyperlink" Target="https://www.beefcentral.com/lotfeeding/feedgrain-focus-northern-values-jump-as-input-costs-hit/" TargetMode="External"/><Relationship Id="rId12" Type="http://schemas.openxmlformats.org/officeDocument/2006/relationships/hyperlink" Target="https://www.cbsnews.com/video/iowa-farmer-iran-war-amplifies-problem-high-fertilizer-prices/" TargetMode="External"/><Relationship Id="rId13" Type="http://schemas.openxmlformats.org/officeDocument/2006/relationships/hyperlink" Target="https://readthejoe.com/economy/the-strait-of-hormuz-is-giving-us-fertilizer-makers-their-best-run-in-years/" TargetMode="External"/><Relationship Id="rId14" Type="http://schemas.openxmlformats.org/officeDocument/2006/relationships/hyperlink" Target="https://www.ekathimerini.com/opinion/1298000/production-at-risk-from-rising-fertilizer-prices/" TargetMode="External"/><Relationship Id="rId15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16" Type="http://schemas.openxmlformats.org/officeDocument/2006/relationships/hyperlink" Target="https://www.vietnamplus.vn/dam-bao-nguyen-lieu-phoi-tron-xang-sinh-hoc-e10-can-chinh-sach-dai-han-post1098935.vnp" TargetMode="External"/><Relationship Id="rId17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8" Type="http://schemas.openxmlformats.org/officeDocument/2006/relationships/hyperlink" Target="https://www.tsln.com/news/congressman-sorensen-fights-for-corn-growers-and-lower-gas-prices-with-the-sale-of-year-round-e-15/" TargetMode="External"/><Relationship Id="rId19" Type="http://schemas.openxmlformats.org/officeDocument/2006/relationships/hyperlink" Target="https://www.sueddeutsche.de/politik/iran-krieg-liveblog-usa-oelinsel-kharg-angriff-li.3395676" TargetMode="External"/><Relationship Id="rId20" Type="http://schemas.openxmlformats.org/officeDocument/2006/relationships/hyperlink" Target="https://gnnhd.tv/news/54275/how-the-war-in-iran-threatens-food-supply-everywhere" TargetMode="External"/><Relationship Id="rId21" Type="http://schemas.openxmlformats.org/officeDocument/2006/relationships/hyperlink" Target="https://www.brownfieldagnews.com/news/farmers-concerned-over-fertilizer-duopoly/" TargetMode="External"/><Relationship Id="rId22" Type="http://schemas.openxmlformats.org/officeDocument/2006/relationships/hyperlink" Target="https://coloradobiz.com/iran-war-fertilizer-shortage-us-farmers/" TargetMode="External"/><Relationship Id="rId23" Type="http://schemas.openxmlformats.org/officeDocument/2006/relationships/hyperlink" Target="https://farmtario.com/crops/corn-soybeans-ontario-planting-2026/" TargetMode="External"/><Relationship Id="rId24" Type="http://schemas.openxmlformats.org/officeDocument/2006/relationships/hyperlink" Target="https://www.sueddeutsche.de/politik/iran-krieg-liveblog-usa-chamenei-belohnung-millionenhoehe-tankflugzeug-absturz-irak-tote-li.3395676" TargetMode="External"/><Relationship Id="rId25" Type="http://schemas.openxmlformats.org/officeDocument/2006/relationships/hyperlink" Target="https://www.freightwaves.com/news/strait-of-hormuz-closure-how-supply-shocks-threaten-american-crops" TargetMode="External"/><Relationship Id="rId26" Type="http://schemas.openxmlformats.org/officeDocument/2006/relationships/hyperlink" Target="https://www.meatpoultry.com/articles/33250-looking-ahead-to-a-2026-farm-bill" TargetMode="External"/><Relationship Id="rId27" Type="http://schemas.openxmlformats.org/officeDocument/2006/relationships/hyperlink" Target="https://www.ktvq.com/news/montana-ag-network/montana-ag-network-middle-east-conflict-beginning-to-ripple-through-fertilizer-markets" TargetMode="External"/><Relationship Id="rId28" Type="http://schemas.openxmlformats.org/officeDocument/2006/relationships/hyperlink" Target="https://hpj.com/2026/03/12/some-regions-of-high-plains-received-rain/" TargetMode="External"/><Relationship Id="rId29" Type="http://schemas.openxmlformats.org/officeDocument/2006/relationships/hyperlink" Target="https://www.wastedive.com/news/farm-bill-passes-house-agriculture-committee-food-waste-biogas-provisions/814661/" TargetMode="External"/><Relationship Id="rId30" Type="http://schemas.openxmlformats.org/officeDocument/2006/relationships/hyperlink" Target="https://fortune.com/2026/03/13/iran-war-grocery-prices-oil-fertilizer-strait-of-hormuz/" TargetMode="External"/><Relationship Id="rId31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32" Type="http://schemas.openxmlformats.org/officeDocument/2006/relationships/hyperlink" Target="https://fullertreacymoney.substack.com/p/food-uncertainty-could-get-real-dario" TargetMode="External"/><Relationship Id="rId33" Type="http://schemas.openxmlformats.org/officeDocument/2006/relationships/hyperlink" Target="https://www.brownfieldagnews.com/news/corn-farmers-face-rising-fertilizer-costs-ahead-of-spring-planting/" TargetMode="External"/><Relationship Id="rId34" Type="http://schemas.openxmlformats.org/officeDocument/2006/relationships/hyperlink" Target="https://www.cnbc.com/2026/03/12/iran-war-food-prices-fertilizer-hormuz-countries-impacted-.html" TargetMode="External"/><Relationship Id="rId35" Type="http://schemas.openxmlformats.org/officeDocument/2006/relationships/hyperlink" Target="https://www.kpax.com/news/montana-ag-network/how-the-middle-east-conflict-might-affect-montana-ag-producers" TargetMode="External"/><Relationship Id="rId36" Type="http://schemas.openxmlformats.org/officeDocument/2006/relationships/hyperlink" Target="https://www.cnbc.com/2026/03/12/strait-of-hormuz-closure-sends-fertilizer-prices-soaring-these-stocks-stand-to-benefit.html" TargetMode="External"/><Relationship Id="rId37" Type="http://schemas.openxmlformats.org/officeDocument/2006/relationships/hyperlink" Target="https://www.americanagnetwork.com/2026/03/12/corn-growers-call-for-action-on-e15-to-offset-rising-gas-prices/" TargetMode="External"/><Relationship Id="rId38" Type="http://schemas.openxmlformats.org/officeDocument/2006/relationships/hyperlink" Target="https://www.csmonitor.com/USA/2026/0312/iran-war-farmers-fertilizer-strait-hormuz?icid=rss" TargetMode="External"/><Relationship Id="rId39" Type="http://schemas.openxmlformats.org/officeDocument/2006/relationships/hyperlink" Target="https://www.cbtnews.com/middle-east-conflict-risks-aluminum-plastics-supply/" TargetMode="External"/><Relationship Id="rId40" Type="http://schemas.openxmlformats.org/officeDocument/2006/relationships/hyperlink" Target="https://kalkinemedia.com/au/news/market-updates/asian-fertilizer-shock-reshapes-regional-food-economics" TargetMode="External"/><Relationship Id="rId41" Type="http://schemas.openxmlformats.org/officeDocument/2006/relationships/hyperlink" Target="https://www.dw.com/en/iran-us-israel-war-food-crisis-prices-fertilizer-energy-costs-inflation/a-76286348" TargetMode="External"/><Relationship Id="rId42" Type="http://schemas.openxmlformats.org/officeDocument/2006/relationships/hyperlink" Target="https://www.kaaltv.com/kaal-weather/damaging-wind-gusts-possible-thursday-night-into-friday-followed-by-weekend-winter-storm/" TargetMode="External"/><Relationship Id="rId43" Type="http://schemas.openxmlformats.org/officeDocument/2006/relationships/hyperlink" Target="https://www.biobased-diesel.com/post/fuel-retailers-call-on-congress-to-restore-btc-to-reduce-consumer-price-at-the-pump" TargetMode="External"/><Relationship Id="rId44" Type="http://schemas.openxmlformats.org/officeDocument/2006/relationships/hyperlink" Target="https://www.biobased-diesel.com/post/chevron-agrees-to-pay-1-million-civil-penalty-for-rfs-violations" TargetMode="External"/><Relationship Id="rId45" Type="http://schemas.openxmlformats.org/officeDocument/2006/relationships/hyperlink" Target="https://www.producer.com/op-ed/iran-war-catches-prairie-farmers-in-the-geopolitical-crossfire-again/" TargetMode="External"/><Relationship Id="rId46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47" Type="http://schemas.openxmlformats.org/officeDocument/2006/relationships/hyperlink" Target="https://www.farms.com/news/it-s-another-blow-farmers-deal-with-surging-fertilizer-prices-ahead-of-seeding-239373.aspx" TargetMode="External"/><Relationship Id="rId48" Type="http://schemas.openxmlformats.org/officeDocument/2006/relationships/hyperlink" Target="https://www.wwbl.com/2026/03/11/growing-domestic-demand-ag-leaders-urge-lawmakers-to-expand-biofuels-to-help-corn-and-soybean-producers/" TargetMode="External"/><Relationship Id="rId49" Type="http://schemas.openxmlformats.org/officeDocument/2006/relationships/hyperlink" Target="https://www.morningagclips.com/making-spring-input-purchases-in-times-of-volatile-markets/" TargetMode="External"/><Relationship Id="rId50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51" Type="http://schemas.openxmlformats.org/officeDocument/2006/relationships/hyperlink" Target="https://www.agri-mutuel.com/cultures/la-guerre-au-moyen-orient-met-les-engrais-sous-tension/" TargetMode="External"/><Relationship Id="rId52" Type="http://schemas.openxmlformats.org/officeDocument/2006/relationships/hyperlink" Target="https://www.countrylifeinbc.com/fertilizer-prices-on-the-rise/" TargetMode="External"/><Relationship Id="rId53" Type="http://schemas.openxmlformats.org/officeDocument/2006/relationships/hyperlink" Target="https://www.agriland.ie/farming-news/irish-farmers-face-significant-pressure-on-fertiliser-availability/" TargetMode="External"/><Relationship Id="rId54" Type="http://schemas.openxmlformats.org/officeDocument/2006/relationships/hyperlink" Target="https://grist.org/food-and-agriculture/the-war-in-iran-could-plunge-the-world-into-hunger/" TargetMode="External"/><Relationship Id="rId55" Type="http://schemas.openxmlformats.org/officeDocument/2006/relationships/hyperlink" Target="https://www.americanagnetwork.com/2026/03/11/ag-leaders-testify-on-need-for-more-domestic-demand/" TargetMode="External"/><Relationship Id="rId56" Type="http://schemas.openxmlformats.org/officeDocument/2006/relationships/hyperlink" Target="https://www.brownfieldagnews.com/news/lerner-higher-risk-of-late-season-frost-and-freezes/" TargetMode="External"/><Relationship Id="rId57" Type="http://schemas.openxmlformats.org/officeDocument/2006/relationships/hyperlink" Target="https://www.brownfieldagnews.com/news/missouri-fieldwork-on-pause-due-to-rain-cool-temps-ahead/" TargetMode="External"/><Relationship Id="rId58" Type="http://schemas.openxmlformats.org/officeDocument/2006/relationships/hyperlink" Target="https://www.brownfieldagnews.com/news/midterm-elections-iran-conflict-could-create-opportunities-and-challenges-for-year-round-e-15/" TargetMode="External"/><Relationship Id="rId59" Type="http://schemas.openxmlformats.org/officeDocument/2006/relationships/hyperlink" Target="https://www.eenews.net/articles/chevron-settles-with-doj-over-biofuels-program-violations/" TargetMode="External"/><Relationship Id="rId60" Type="http://schemas.openxmlformats.org/officeDocument/2006/relationships/hyperlink" Target="https://www.thefencepost.com/news/senate-ag-committee-holds-hearing-on-domestic-consumption/" TargetMode="External"/><Relationship Id="rId61" Type="http://schemas.openxmlformats.org/officeDocument/2006/relationships/hyperlink" Target="https://www.tampafp.com/chevron-hits-million-dollar-snag-after-double-counting-biofuel-credits/" TargetMode="External"/><Relationship Id="rId62" Type="http://schemas.openxmlformats.org/officeDocument/2006/relationships/hyperlink" Target="https://zn.ua/ariculture/ahrokhimija-vesny-mineralnye-udobrenija-haz-i-nemnoho-nervov.html" TargetMode="External"/><Relationship Id="rId63" Type="http://schemas.openxmlformats.org/officeDocument/2006/relationships/hyperlink" Target="https://www.riotimesonline.com/brazil-faces-fertilizer-crisis-as-war-and-china-choke-it/" TargetMode="External"/><Relationship Id="rId64" Type="http://schemas.openxmlformats.org/officeDocument/2006/relationships/hyperlink" Target="https://www.rte.ie/news/ireland/2026/0311/1562826-war-irish-farmers/" TargetMode="External"/><Relationship Id="rId65" Type="http://schemas.openxmlformats.org/officeDocument/2006/relationships/hyperlink" Target="https://www.morningagclips.com/ncga-calls-for-increased-demand-for-ethanol-during-congressional-testimony/" TargetMode="External"/><Relationship Id="rId66" Type="http://schemas.openxmlformats.org/officeDocument/2006/relationships/hyperlink" Target="https://www.americanagnetwork.com/2026/03/11/perdue-gives-congressional-testimony-on-domestic-ag-consumption/" TargetMode="External"/><Relationship Id="rId67" Type="http://schemas.openxmlformats.org/officeDocument/2006/relationships/hyperlink" Target="https://fd.nl/bedrijfsleven/1588811/kabinet-steunt-europas-grootste-bioraffinaderij-met-50-mln-om-verder-te-kunnen-vergroenen" TargetMode="External"/><Relationship Id="rId68" Type="http://schemas.openxmlformats.org/officeDocument/2006/relationships/hyperlink" Target="https://www.newsdakota.com/2026/03/11/as-fuel-prices-soar-the-time-is-now-for-immediate-action-on-e15/" TargetMode="External"/><Relationship Id="rId69" Type="http://schemas.openxmlformats.org/officeDocument/2006/relationships/hyperlink" Target="https://www.americanagnetwork.com/2026/03/10/middle-east-attack-affects-u-s-producer/" TargetMode="External"/><Relationship Id="rId70" Type="http://schemas.openxmlformats.org/officeDocument/2006/relationships/hyperlink" Target="https://jornaldebrasilia.com.br/noticias/mundo/eua-fertilizantes-com-alta-nos-precos-agricultores-pedem-intervencao-do-governo/" TargetMode="External"/><Relationship Id="rId71" Type="http://schemas.openxmlformats.org/officeDocument/2006/relationships/hyperlink" Target="https://www.brownfieldagnews.com/news/higher-costs-and-uncertainty-as-iran-conflict-drives-fertilizer-prices-up/" TargetMode="External"/><Relationship Id="rId72" Type="http://schemas.openxmlformats.org/officeDocument/2006/relationships/hyperlink" Target="https://spudsmart.com/optimizing-fertility-in-the-face-of-high-fertilizer-prices/" TargetMode="External"/><Relationship Id="rId73" Type="http://schemas.openxmlformats.org/officeDocument/2006/relationships/hyperlink" Target="http://louisiana.statenews.net/news/278913504/roundup-us-probes-fertilizer-makers-as-iran-war-pushes-farmers-cost-higher" TargetMode="External"/><Relationship Id="rId74" Type="http://schemas.openxmlformats.org/officeDocument/2006/relationships/hyperlink" Target="https://www.ontariofarmer.com/market/middle-east-conflict-sends-shock-waves-through-global-fertilizer-markets" TargetMode="External"/><Relationship Id="rId75" Type="http://schemas.openxmlformats.org/officeDocument/2006/relationships/hyperlink" Target="https://www.wwbl.com/2026/03/10/middle-east-tensions-stir-fertilizer-market-ahead-of-planting/" TargetMode="External"/><Relationship Id="rId76" Type="http://schemas.openxmlformats.org/officeDocument/2006/relationships/hyperlink" Target="https://www.xataka.com/ecologia-y-naturaleza/te-preguntas-que-te-tendria-que-importar-que-pase-iran-tenemos-respuesta-cesta-compra" TargetMode="External"/><Relationship Id="rId77" Type="http://schemas.openxmlformats.org/officeDocument/2006/relationships/hyperlink" Target="https://www.producer.com/markets/war-in-iran-sends-farmers-fuel-fertilizer-costs-soaring/" TargetMode="External"/><Relationship Id="rId78" Type="http://schemas.openxmlformats.org/officeDocument/2006/relationships/hyperlink" Target="https://en.interfax.com.ua/news/economic/1150619.html" TargetMode="External"/><Relationship Id="rId79" Type="http://schemas.openxmlformats.org/officeDocument/2006/relationships/hyperlink" Target="https://www.morningagclips.com/what-does-iran-conflict-mean-beyond-higher-oil-prices/" TargetMode="External"/><Relationship Id="rId80" Type="http://schemas.openxmlformats.org/officeDocument/2006/relationships/hyperlink" Target="https://www.farmprogress.com/markets-and-quotes/morning-market-review" TargetMode="External"/><Relationship Id="rId81" Type="http://schemas.openxmlformats.org/officeDocument/2006/relationships/hyperlink" Target="https://www.radioiowa.com/2026/03/10/grassley-renews-push-for-year-round-nationwide-sales-of-e-15/" TargetMode="External"/><Relationship Id="rId82" Type="http://schemas.openxmlformats.org/officeDocument/2006/relationships/hyperlink" Target="https://www.biofuelsdigest.com/bdigest/fuel-retailers-seek-45z-support-from-senate-agriculture-committee-hearing/" TargetMode="External"/><Relationship Id="rId83" Type="http://schemas.openxmlformats.org/officeDocument/2006/relationships/hyperlink" Target="https://www.lex18.com/news/covering-kentucky/kentucky-farmland-could-help-fuel-the-future-of-aviation-backers-of-house-bill-545-say" TargetMode="External"/><Relationship Id="rId84" Type="http://schemas.openxmlformats.org/officeDocument/2006/relationships/hyperlink" Target="https://www.wwbl.com/2026/03/10/ethanol-could-slash-gas-prices-industry-urges-trump-administration-to-fast-track-e-15-expansion/" TargetMode="External"/><Relationship Id="rId85" Type="http://schemas.openxmlformats.org/officeDocument/2006/relationships/hyperlink" Target="https://www.eenews.net/articles/usda-watches-fertilizer-market-as-iran-war-spikes-prices/" TargetMode="External"/><Relationship Id="rId86" Type="http://schemas.openxmlformats.org/officeDocument/2006/relationships/hyperlink" Target="https://www.klkntv.com/nebraska-farmers-faced-with-skyrocketing-fuel-and-fertilizer-costs-as-war-surges-overseas/" TargetMode="External"/><Relationship Id="rId87" Type="http://schemas.openxmlformats.org/officeDocument/2006/relationships/hyperlink" Target="https://www.business-standard.com/markets/news/fertiliser-stocks-in-demand-rcf-chambal-deepak-gsfc-gnfc-zoom-upto-12-126031000447_1.html" TargetMode="External"/><Relationship Id="rId88" Type="http://schemas.openxmlformats.org/officeDocument/2006/relationships/hyperlink" Target="https://www.channelstv.com/2026/03/10/fertiliser-prices-surge-from-iran-war/" TargetMode="External"/><Relationship Id="rId89" Type="http://schemas.openxmlformats.org/officeDocument/2006/relationships/hyperlink" Target="https://investorsking.com/2026/03/10/iran-conflict-disrupts-fertiliser-supply-boosts-demand-for-dangote-products/" TargetMode="External"/><Relationship Id="rId90" Type="http://schemas.openxmlformats.org/officeDocument/2006/relationships/hyperlink" Target="https://biz.chosun.com/en/en-international/2026/03/09/LOFE4DRY3ZALZOIOBDFDEOXYE4/" TargetMode="External"/><Relationship Id="rId91" Type="http://schemas.openxmlformats.org/officeDocument/2006/relationships/hyperlink" Target="https://www.oneindia.com/india/after-lpg-supply-shock-will-food-shortage-be-next-hormuz-crisis-could-hit-farmers-worldwide-8021865.html" TargetMode="External"/><Relationship Id="rId92" Type="http://schemas.openxmlformats.org/officeDocument/2006/relationships/hyperlink" Target="https://www.foodsecurityportal.org/node/3808" TargetMode="External"/><Relationship Id="rId93" Type="http://schemas.openxmlformats.org/officeDocument/2006/relationships/hyperlink" Target="https://drgnews.com/2026/03/09/american-farm-bureau-federation-middle-east-tensions-raise-spring-planting-concerns/" TargetMode="External"/><Relationship Id="rId94" Type="http://schemas.openxmlformats.org/officeDocument/2006/relationships/hyperlink" Target="https://alkambatimes.com/from-the-strait-of-hormuz-to-african-markets-how-the-persian-gulf-region-conflict-could-deepen-food-insecurity/" TargetMode="External"/><Relationship Id="rId95" Type="http://schemas.openxmlformats.org/officeDocument/2006/relationships/hyperlink" Target="https://www.benzinga.com/etfs/sector-etfs/26/03/51146306/exclusive-were-past-real-disruption-teucrium-cgo-war-fuels-food-inflation-fears" TargetMode="External"/><Relationship Id="rId96" Type="http://schemas.openxmlformats.org/officeDocument/2006/relationships/hyperlink" Target="https://www.agdaily.com/crops/middle-east-tensions-threaten-fertilizer-supplies-as-u-s-farmers-begin-spring-planting/" TargetMode="External"/><Relationship Id="rId97" Type="http://schemas.openxmlformats.org/officeDocument/2006/relationships/hyperlink" Target="https://www.kaaltv.com/kaal-weather/several-precipitation-chances-this-week-with-a-potential-winter-storm-this-weekend/" TargetMode="External"/><Relationship Id="rId98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9" Type="http://schemas.openxmlformats.org/officeDocument/2006/relationships/hyperlink" Target="https://www.kcci.com/article/iowa-weather-near-record-warmth-today-cooler-mid-week/70672702" TargetMode="External"/><Relationship Id="rId100" Type="http://schemas.openxmlformats.org/officeDocument/2006/relationships/hyperlink" Target="https://www.kaaltv.com/kaal-weather/trending-more-active-this-week-with-no-short-supply-of-temperatures-swings/" TargetMode="External"/><Relationship Id="rId101" Type="http://schemas.openxmlformats.org/officeDocument/2006/relationships/hyperlink" Target="https://www.perfil.com/noticias/canal-e/la-suba-del-petroleo-amenaza-con-disparar-los-costos-del-campo-argentino.phtml" TargetMode="External"/><Relationship Id="rId102" Type="http://schemas.openxmlformats.org/officeDocument/2006/relationships/hyperlink" Target="https://www.theborneopost.com/2026/03/06/sarawak-promotes-cluster-farming-to-tackle-high-feed-costs-says-minister/" TargetMode="External"/><Relationship Id="rId103" Type="http://schemas.openxmlformats.org/officeDocument/2006/relationships/hyperlink" Target="https://www.irstaxapp.com/wall-street-sees-windfall-as-biofuel-makers-tap-federal-credits/" TargetMode="External"/><Relationship Id="rId104" Type="http://schemas.openxmlformats.org/officeDocument/2006/relationships/hyperlink" Target="https://www.marketbeat.com/instant-alerts/green-plains-nasdaqgpre-sets-new-1-year-high-heres-why-2026-03-06/" TargetMode="External"/><Relationship Id="rId105" Type="http://schemas.openxmlformats.org/officeDocument/2006/relationships/hyperlink" Target="https://www.maritimeprofessional.com/news/fertilizer-prices-surge-416546" TargetMode="External"/><Relationship Id="rId106" Type="http://schemas.openxmlformats.org/officeDocument/2006/relationships/hyperlink" Target="https://www.brownfieldagnews.com/news/drought-relief-could-be-coming-soon-for-much-of-the-midwest/" TargetMode="External"/><Relationship Id="rId107" Type="http://schemas.openxmlformats.org/officeDocument/2006/relationships/hyperlink" Target="https://www.jdsupra.com/legalnews/treasury-proposes-clean-fuel-production-4076403/" TargetMode="External"/><Relationship Id="rId108" Type="http://schemas.openxmlformats.org/officeDocument/2006/relationships/hyperlink" Target="https://www.brownfieldagnews.com/news/ethanol-stocks-exports-rise-on-week-as-production-dips/" TargetMode="External"/><Relationship Id="rId109" Type="http://schemas.openxmlformats.org/officeDocument/2006/relationships/hyperlink" Target="https://www.brownfieldagnews.com/news/record-high-input-costs-top-farmers-concerns-again/" TargetMode="External"/><Relationship Id="rId110" Type="http://schemas.openxmlformats.org/officeDocument/2006/relationships/hyperlink" Target="https://www.jamestownsun.com/business/ndsu-crop-budget-projections-show-low-returns-for-2026" TargetMode="External"/><Relationship Id="rId111" Type="http://schemas.openxmlformats.org/officeDocument/2006/relationships/hyperlink" Target="https://www.wrtv.com/news/local-news/its-always-a-gamble-indiana-farmers-watch-weather-as-drought-deepens" TargetMode="External"/><Relationship Id="rId112" Type="http://schemas.openxmlformats.org/officeDocument/2006/relationships/hyperlink" Target="https://connachttribune.ie/soil-testing-and-correct-ph-levels-are-the-basic-starting-points-for-soil-efficiency/" TargetMode="External"/><Relationship Id="rId113" Type="http://schemas.openxmlformats.org/officeDocument/2006/relationships/hyperlink" Target="https://www.brownfieldagnews.com/news/transition-to-el-nino-could-bring-more-dry-weather-for-midwest/" TargetMode="External"/><Relationship Id="rId114" Type="http://schemas.openxmlformats.org/officeDocument/2006/relationships/hyperlink" Target="https://www.dtnpf.com/agriculture/web/ag/blogs/market-matters-blog/blog-post/2026/02/06/dtn-weekly-ddg-price-higher-average" TargetMode="External"/><Relationship Id="rId115" Type="http://schemas.openxmlformats.org/officeDocument/2006/relationships/hyperlink" Target="https://www.wwbl.com/2026/02/10/export-demand-explodes-usda-cuts-corn-inventories-by-100-million-bushels-in-february-wasde-report/" TargetMode="External"/><Relationship Id="rId116" Type="http://schemas.openxmlformats.org/officeDocument/2006/relationships/hyperlink" Target="https://www.agweek.com/weather/spring-planting-could-be-slow-weather-expert-predicts" TargetMode="External"/><Relationship Id="rId117" Type="http://schemas.openxmlformats.org/officeDocument/2006/relationships/hyperlink" Target="https://chronicleillinois.com/agriculture-news/historically-dry-conditions-in-2025-boost-drought-issues/" TargetMode="External"/><Relationship Id="rId118" Type="http://schemas.openxmlformats.org/officeDocument/2006/relationships/hyperlink" Target="https://www.swineweb.com/chinas-feed-production-surges-ahead-of-meat-growth/" TargetMode="External"/><Relationship Id="rId119" Type="http://schemas.openxmlformats.org/officeDocument/2006/relationships/hyperlink" Target="https://www.brownfieldagnews.com/news/midwestern-drought-expected-to-linger/" TargetMode="External"/><Relationship Id="rId120" Type="http://schemas.openxmlformats.org/officeDocument/2006/relationships/hyperlink" Target="https://www.lex18.com/news/covering-kentucky/how-conflict-in-the-middle-east-is-impacting-kentucky-farmers-this-spring" TargetMode="External"/><Relationship Id="rId121" Type="http://schemas.openxmlformats.org/officeDocument/2006/relationships/hyperlink" Target="https://www.producer.com/am-market-reports/corn-exports-lead-the-way/" TargetMode="External"/><Relationship Id="rId122" Type="http://schemas.openxmlformats.org/officeDocument/2006/relationships/hyperlink" Target="https://www.radioiowa.com/2026/02/06/only-three-iowa-counties-are-in-drought-but-almost-half-are-very-dry/" TargetMode="External"/><Relationship Id="rId123" Type="http://schemas.openxmlformats.org/officeDocument/2006/relationships/hyperlink" Target="https://kansaslivingmagazine.com/articles/2026/02/06/how-kansas-farmers-manage-weather-safety-and-inputs" TargetMode="External"/><Relationship Id="rId124" Type="http://schemas.openxmlformats.org/officeDocument/2006/relationships/hyperlink" Target="https://www.brownfieldagnews.com/news/snow-drought-above-normal-temps-shape-midwest-weather-outlook/" TargetMode="External"/><Relationship Id="rId125" Type="http://schemas.openxmlformats.org/officeDocument/2006/relationships/hyperlink" Target="https://www.finedayradio.com/news/tv-delmarva-channel-33/midwest-farmers-get-promising-weather-forecast-through-early-march/" TargetMode="External"/><Relationship Id="rId126" Type="http://schemas.openxmlformats.org/officeDocument/2006/relationships/hyperlink" Target="https://www.brownfieldagnews.com/news/drought-deepens-in-the-western-corn-belt-as-ranchers-wait-for-spring-moisture/" TargetMode="External"/><Relationship Id="rId127" Type="http://schemas.openxmlformats.org/officeDocument/2006/relationships/hyperlink" Target="https://www.morningagclips.com/weather-whiplash-raises-financial-risk-for-ohio-farmers/" TargetMode="External"/><Relationship Id="rId128" Type="http://schemas.openxmlformats.org/officeDocument/2006/relationships/hyperlink" Target="https://www.agweek.com/business/markets/is-year-round-e15-the-next-big-demand-shift-or-just-noise" TargetMode="External"/><Relationship Id="rId129" Type="http://schemas.openxmlformats.org/officeDocument/2006/relationships/hyperlink" Target="https://www.jdsupra.com/legalnews/new-45z-clean-fuel-credits-regs-60-days-1790973/" TargetMode="External"/><Relationship Id="rId130" Type="http://schemas.openxmlformats.org/officeDocument/2006/relationships/hyperlink" Target="https://www.cpapracticeadvisor.com/2026/02/06/irs-issues-proposed-rules-on-clean-fuel-tax-credit/177638/" TargetMode="External"/><Relationship Id="rId131" Type="http://schemas.openxmlformats.org/officeDocument/2006/relationships/hyperlink" Target="https://www.stl.news/trump-pushes-year-round-e-15-fuel-sales/" TargetMode="External"/><Relationship Id="rId132" Type="http://schemas.openxmlformats.org/officeDocument/2006/relationships/hyperlink" Target="https://www.morningagclips.com/asa-and-nopa-applaud-treasurys-updated-45z-guidance/" TargetMode="External"/><Relationship Id="rId133" Type="http://schemas.openxmlformats.org/officeDocument/2006/relationships/hyperlink" Target="https://www.foodbusinessnews.net/articles/29747-adm-earnings-decline-amid-lower-crush-margins" TargetMode="External"/><Relationship Id="rId134" Type="http://schemas.openxmlformats.org/officeDocument/2006/relationships/hyperlink" Target="https://www.fueliowa.com/latest-news.cfm/Article/INDUSTRY-NEWS/EMA-Calls-for-Permanent-Year_Round-E15-Waiver" TargetMode="External"/><Relationship Id="rId135" Type="http://schemas.openxmlformats.org/officeDocument/2006/relationships/hyperlink" Target="https://www.americanagnetwork.com/2026/02/09/45z-guidance-brings-clarity-but-epa-decisions-still-hold-the-key-for-renewable-fuels/" TargetMode="External"/><Relationship Id="rId136" Type="http://schemas.openxmlformats.org/officeDocument/2006/relationships/hyperlink" Target="https://www.americanagnetwork.com/2026/02/10/year-round-e15-seen-as-key-demand-driver-as-corn-growers-await-policy-clarity/" TargetMode="External"/><Relationship Id="rId137" Type="http://schemas.openxmlformats.org/officeDocument/2006/relationships/hyperlink" Target="https://www.mitchellrepublic.com/opinion/columns/guebert-theres-no-heresy-in-the-law-of-supply-and-demand" TargetMode="External"/><Relationship Id="rId138" Type="http://schemas.openxmlformats.org/officeDocument/2006/relationships/hyperlink" Target="https://www.mnbiofuels.org/media-mba/blog/item/4209:mn-bio-fuels-highlights-importance-of-year-round-e15-at-klobuchar-ag-roundtable" TargetMode="External"/><Relationship Id="rId139" Type="http://schemas.openxmlformats.org/officeDocument/2006/relationships/hyperlink" Target="https://www.brownfieldagnews.com/news/ag-economist-year-round-e15-approval-first-step-in-expanding-corn-biofuels-market/" TargetMode="External"/><Relationship Id="rId140" Type="http://schemas.openxmlformats.org/officeDocument/2006/relationships/hyperlink" Target="https://dcjournal.com/repeal-the-renewable-fuel-standard/" TargetMode="External"/><Relationship Id="rId141" Type="http://schemas.openxmlformats.org/officeDocument/2006/relationships/hyperlink" Target="https://www.americanagnetwork.com/2026/02/11/farmers-families-need-year-round-e15-now/" TargetMode="External"/><Relationship Id="rId142" Type="http://schemas.openxmlformats.org/officeDocument/2006/relationships/hyperlink" Target="https://www.brownfieldagnews.com/news/corn-farmer-urges-dc-to-deliver-on-nationwide-e15/" TargetMode="External"/><Relationship Id="rId143" Type="http://schemas.openxmlformats.org/officeDocument/2006/relationships/hyperlink" Target="https://drgnews.com/2026/02/12/year-round-e15-push-needs-action-by-sunday/" TargetMode="External"/><Relationship Id="rId144" Type="http://schemas.openxmlformats.org/officeDocument/2006/relationships/hyperlink" Target="https://www.dailysignal.com/2026/02/12/house-reps-try-to-reconcile-farm-and-oil-interests-in-e15-talks/" TargetMode="External"/><Relationship Id="rId145" Type="http://schemas.openxmlformats.org/officeDocument/2006/relationships/hyperlink" Target="https://www.dodgeglobe.com/renewable-fuels-association-pushes-for-year-round-e15-sales-amid-legislative-setback/" TargetMode="External"/><Relationship Id="rId146" Type="http://schemas.openxmlformats.org/officeDocument/2006/relationships/hyperlink" Target="https://www.brownfieldagnews.com/news/biofuel-backers-await-congressional-framework-on-nationwide-e15/" TargetMode="External"/><Relationship Id="rId147" Type="http://schemas.openxmlformats.org/officeDocument/2006/relationships/hyperlink" Target="https://www.eenews.net/articles/potential-deal-emerges-to-settle-disputes-on-e15/" TargetMode="External"/><Relationship Id="rId148" Type="http://schemas.openxmlformats.org/officeDocument/2006/relationships/hyperlink" Target="https://www.chinimandi.com/us-house-panel-advances-talks-on-year-round-e15-ethanol/" TargetMode="External"/><Relationship Id="rId149" Type="http://schemas.openxmlformats.org/officeDocument/2006/relationships/hyperlink" Target="https://biofuelscentral.com/epa-expected-to-send-2026-biofuel-blending-quotas-to-white-house-this-week/" TargetMode="External"/><Relationship Id="rId150" Type="http://schemas.openxmlformats.org/officeDocument/2006/relationships/hyperlink" Target="https://www.chinimandi.com/iowa-growers-urge-president-trump-for-nationwide-e15-approval-as-deadline-passes/" TargetMode="External"/><Relationship Id="rId151" Type="http://schemas.openxmlformats.org/officeDocument/2006/relationships/hyperlink" Target="https://www.brownfieldagnews.com/news/farm-financial-stress-deepens-amid-ethanol-policy-delays/" TargetMode="External"/><Relationship Id="rId152" Type="http://schemas.openxmlformats.org/officeDocument/2006/relationships/hyperlink" Target="https://www.eenews.net/articles/top-usda-official-touts-year-round-higher-ethanol-fuel/" TargetMode="External"/><Relationship Id="rId153" Type="http://schemas.openxmlformats.org/officeDocument/2006/relationships/hyperlink" Target="https://www.city-journal.org/article/food-prices-epa-renewable-fuel-standard" TargetMode="External"/><Relationship Id="rId154" Type="http://schemas.openxmlformats.org/officeDocument/2006/relationships/hyperlink" Target="https://www.biofuelsdigest.com/bdigest/rfa-growth-energy-and-ncga-frustrated-by-lack-of-progress-towards-year-round-e15/" TargetMode="External"/><Relationship Id="rId155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56" Type="http://schemas.openxmlformats.org/officeDocument/2006/relationships/hyperlink" Target="https://www.swineweb.com/strong-corn-exports-and-rising-ethanol-demand-shape-february-feed-outlook/" TargetMode="External"/><Relationship Id="rId157" Type="http://schemas.openxmlformats.org/officeDocument/2006/relationships/hyperlink" Target="https://www.newsdakota.com/2026/02/20/congressional-ethanol-group-tweaks-e15-proposal/" TargetMode="External"/><Relationship Id="rId158" Type="http://schemas.openxmlformats.org/officeDocument/2006/relationships/hyperlink" Target="https://www.thefencepost.com/news/ag-groups-detail-e15-demands/" TargetMode="External"/><Relationship Id="rId159" Type="http://schemas.openxmlformats.org/officeDocument/2006/relationships/hyperlink" Target="https://www.americanagnetwork.com/2026/02/20/growth-energy-celebrates-banner-year-for-ethanol-exports/" TargetMode="External"/><Relationship Id="rId160" Type="http://schemas.openxmlformats.org/officeDocument/2006/relationships/hyperlink" Target="https://www.brownfieldagnews.com/news/rollins-congress-must-act-on-nationwide-e15/" TargetMode="External"/><Relationship Id="rId161" Type="http://schemas.openxmlformats.org/officeDocument/2006/relationships/hyperlink" Target="https://www.aol.com/divided-us-appeals-court-allows-163919590.html" TargetMode="External"/><Relationship Id="rId162" Type="http://schemas.openxmlformats.org/officeDocument/2006/relationships/hyperlink" Target="https://www.bleedingheartland.com/2026/02/20/too-much-corn/" TargetMode="External"/><Relationship Id="rId163" Type="http://schemas.openxmlformats.org/officeDocument/2006/relationships/hyperlink" Target="https://www.eenews.net/articles/congress-speeds-toward-deadline-for-e15-compromise/" TargetMode="External"/><Relationship Id="rId164" Type="http://schemas.openxmlformats.org/officeDocument/2006/relationships/hyperlink" Target="https://www.insideindianabusiness.com/articles/braun-pushes-permanent-year-round-e-15-seeks-boost-for-corn-and-ethanol-producers" TargetMode="External"/><Relationship Id="rId165" Type="http://schemas.openxmlformats.org/officeDocument/2006/relationships/hyperlink" Target="https://www.brownfieldagnews.com/news/poet-founder-urges-congress-to-move-e15-legislation-to-trumps-desk/" TargetMode="External"/><Relationship Id="rId166" Type="http://schemas.openxmlformats.org/officeDocument/2006/relationships/hyperlink" Target="https://www.brownfieldagnews.com/news/kehoe-says-e15-expansion-would-boost-corn-markets-urges-congressional-action/" TargetMode="External"/><Relationship Id="rId167" Type="http://schemas.openxmlformats.org/officeDocument/2006/relationships/hyperlink" Target="https://www.brownfieldagnews.com/news/breaking-2026-and-27-renewable-volume-obligations-sent-to-omb/" TargetMode="External"/><Relationship Id="rId168" Type="http://schemas.openxmlformats.org/officeDocument/2006/relationships/hyperlink" Target="https://rollcall.com/2026/02/26/house-misses-its-own-deadline-for-bill-to-expand-ethanol-sales/" TargetMode="External"/><Relationship Id="rId169" Type="http://schemas.openxmlformats.org/officeDocument/2006/relationships/hyperlink" Target="https://www.radioiowa.com/2026/02/26/ethanol-industry-leader-not-optimistic-congress-will-reach-e15-deal/" TargetMode="External"/><Relationship Id="rId170" Type="http://schemas.openxmlformats.org/officeDocument/2006/relationships/hyperlink" Target="https://www.brownfieldagnews.com/news/policy-support-key-as-canada-remains-largest-u-s-ethanol-customer/" TargetMode="External"/><Relationship Id="rId171" Type="http://schemas.openxmlformats.org/officeDocument/2006/relationships/hyperlink" Target="https://www.newsdakota.com/2026/02/26/national-ethanol-conference-celebrates-a-record-2025/" TargetMode="External"/><Relationship Id="rId172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73" Type="http://schemas.openxmlformats.org/officeDocument/2006/relationships/hyperlink" Target="https://tcbmag.com/we-have-a-corn-problem-how-do-we-solve-it/" TargetMode="External"/><Relationship Id="rId174" Type="http://schemas.openxmlformats.org/officeDocument/2006/relationships/hyperlink" Target="https://www.westernkansasnews.com/governor-kelly-urges-congressional-action-on-year-round-e15/" TargetMode="External"/><Relationship Id="rId175" Type="http://schemas.openxmlformats.org/officeDocument/2006/relationships/hyperlink" Target="https://wattsupwiththat.com/2026/03/02/ethanol-mandates-are-dead-long-live-saf-sustainable-aviation-fuel/" TargetMode="External"/><Relationship Id="rId176" Type="http://schemas.openxmlformats.org/officeDocument/2006/relationships/hyperlink" Target="https://www.biofuelsdigest.com/bdigest/rfa-says-year-round-e15-even-more-important-due-to-middle-east-tensions/" TargetMode="External"/><Relationship Id="rId177" Type="http://schemas.openxmlformats.org/officeDocument/2006/relationships/hyperlink" Target="https://www.biofuelsdigest.com/bdigest/fapri-report-shows-benefits-of-year-round-e15/" TargetMode="External"/><Relationship Id="rId178" Type="http://schemas.openxmlformats.org/officeDocument/2006/relationships/hyperlink" Target="https://www.morningagclips.com/nopa-asa-and-cfaa-welcome-progress-on-final-2026-27-rfs-volumes/" TargetMode="External"/><Relationship Id="rId179" Type="http://schemas.openxmlformats.org/officeDocument/2006/relationships/hyperlink" Target="https://www.morningagclips.com/michigan-farm-bureau-urges-congress-to-act-on-e15/" TargetMode="External"/><Relationship Id="rId180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