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2026-03-16 12:00 UTC [QJRV]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ticker: copper</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stale_context_overhang</w:t>
      </w:r>
      <w:r/>
    </w:p>
    <w:p>
      <w:pPr>
        <w:pStyle w:val="ListBullet"/>
        <w:spacing w:line="240" w:lineRule="auto"/>
        <w:ind w:left="720"/>
      </w:pPr>
      <w:r/>
      <w:r>
        <w:t>generated_at: 2026-03-16T12:00:00Z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w:t>
            </w:r>
          </w:p>
        </w:tc>
        <w:tc>
          <w:tcPr>
            <w:tcW w:type="dxa" w:w="1040"/>
          </w:tcPr>
          <w:p>
            <w:r>
              <w:t>Copper futures retain an upside bias as energy-transition/grid/EV infrastructure narratives dominate near-term positioning.</w:t>
            </w:r>
          </w:p>
        </w:tc>
        <w:tc>
          <w:tcPr>
            <w:tcW w:type="dxa" w:w="1040"/>
          </w:tcPr>
          <w:p>
            <w:r>
              <w:t>58</w:t>
            </w:r>
          </w:p>
        </w:tc>
        <w:tc>
          <w:tcPr>
            <w:tcW w:type="dxa" w:w="1040"/>
          </w:tcPr>
          <w:p>
            <w:r>
              <w:t>up</w:t>
            </w:r>
          </w:p>
        </w:tc>
        <w:tc>
          <w:tcPr>
            <w:tcW w:type="dxa" w:w="1040"/>
          </w:tcPr>
          <w:p>
            <w:r>
              <w:t>stable</w:t>
            </w:r>
          </w:p>
        </w:tc>
        <w:tc>
          <w:tcPr>
            <w:tcW w:type="dxa" w:w="1040"/>
          </w:tcPr>
          <w:p>
            <w:r>
              <w:t>6h</w:t>
            </w:r>
          </w:p>
        </w:tc>
        <w:tc>
          <w:tcPr>
            <w:tcW w:type="dxa" w:w="1040"/>
          </w:tcPr>
          <w:p>
            <w:r>
              <w:t>false</w:t>
            </w:r>
          </w:p>
        </w:tc>
        <w:tc>
          <w:tcPr>
            <w:tcW w:type="dxa" w:w="1040"/>
          </w:tcPr>
          <w:p>
            <w:r>
              <w:t>56</w:t>
            </w:r>
          </w:p>
        </w:tc>
      </w:tr>
      <w:tr>
        <w:tc>
          <w:tcPr>
            <w:tcW w:type="dxa" w:w="1040"/>
          </w:tcPr>
          <w:p>
            <w:r>
              <w:t>copper</w:t>
            </w:r>
          </w:p>
        </w:tc>
        <w:tc>
          <w:tcPr>
            <w:tcW w:type="dxa" w:w="1040"/>
          </w:tcPr>
          <w:p>
            <w:r>
              <w:t>B2</w:t>
            </w:r>
          </w:p>
        </w:tc>
        <w:tc>
          <w:tcPr>
            <w:tcW w:type="dxa" w:w="1040"/>
          </w:tcPr>
          <w:p>
            <w:r>
              <w:t>Copper futures are modestly more likely to trade higher over the next 24h with supply-chain disruption risk providing additional support.</w:t>
            </w:r>
          </w:p>
        </w:tc>
        <w:tc>
          <w:tcPr>
            <w:tcW w:type="dxa" w:w="1040"/>
          </w:tcPr>
          <w:p>
            <w:r>
              <w:t>62</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56</w:t>
            </w:r>
          </w:p>
        </w:tc>
      </w:tr>
    </w:tbl>
    <w:p>
      <w:r/>
    </w:p>
    <w:p>
      <w:pPr>
        <w:pStyle w:val="Heading2"/>
      </w:pPr>
      <w:r>
        <w:t>Data Dump (Machine Use)</w:t>
      </w:r>
      <w:r/>
    </w:p>
    <w:p>
      <w:r/>
      <w:r>
        <w:rPr>
          <w:rFonts w:ascii="Courier" w:hAnsi="Courier"/>
        </w:rPr>
        <w:t>{</w:t>
        <w:br/>
        <w:t xml:space="preserve"> "workflow_6B_CIS_output": {</w:t>
        <w:br/>
        <w:t xml:space="preserve"> "snapshot_id": "6B-20260316T120000Z-copper",</w:t>
        <w:br/>
        <w:t xml:space="preserve"> "timestamp_utc": "2026-03-16T12:00:00Z",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63,</w:t>
        <w:br/>
        <w:t xml:space="preserve"> "headline_fragility_score_0_100": 56,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"Copper futures retain an upside bias as energy-transition/grid/EV infrastructure narratives dominate near-term positioning.",</w:t>
        <w:br/>
        <w:t xml:space="preserve"> "probability_pct": 58,</w:t>
        <w:br/>
        <w:t xml:space="preserve"> "direction": "up",</w:t>
        <w:br/>
        <w:t xml:space="preserve"> "velocity": "stable",</w:t>
        <w:br/>
        <w:t xml:space="preserve"> "horizon": "6h",</w:t>
        <w:br/>
        <w:t xml:space="preserve"> "drivers": [</w:t>
        <w:br/>
        <w:t xml:space="preserve"> "industrial_demand",</w:t>
        <w:br/>
        <w:t xml:space="preserve"> "china_policy",</w:t>
        <w:br/>
        <w:t xml:space="preserve"> "inventory"</w:t>
        <w:br/>
        <w:t xml:space="preserve"> ],</w:t>
        <w:br/>
        <w:t xml:space="preserve"> "contradicted_by": [</w:t>
        <w:br/>
        <w:t xml:space="preserve"> "usd_strength",</w:t>
        <w:br/>
        <w:t xml:space="preserve"> "trade_policy_uncertainty"</w:t>
        <w:br/>
        <w:t xml:space="preserve"> ]</w:t>
        <w:br/>
        <w:t xml:space="preserve"> },</w:t>
        <w:br/>
        <w:t xml:space="preserve"> {</w:t>
        <w:br/>
        <w:t xml:space="preserve"> "belief_id": "B2",</w:t>
        <w:br/>
        <w:t xml:space="preserve"> "market": "copper",</w:t>
        <w:br/>
        <w:t xml:space="preserve"> "claim": "Copper futures are modestly more likely to trade higher over the next 24h with supply-chain disruption risk providing additional support.",</w:t>
        <w:br/>
        <w:t xml:space="preserve"> "probability_pct": 62,</w:t>
        <w:br/>
        <w:t xml:space="preserve"> "direction": "up",</w:t>
        <w:br/>
        <w:t xml:space="preserve"> "velocity": "accelerating",</w:t>
        <w:br/>
        <w:t xml:space="preserve"> "horizon": "24h",</w:t>
        <w:br/>
        <w:t xml:space="preserve"> "drivers": [</w:t>
        <w:br/>
        <w:t xml:space="preserve"> "mine_supply",</w:t>
        <w:br/>
        <w:t xml:space="preserve"> "industrial_demand",</w:t>
        <w:br/>
        <w:t xml:space="preserve"> "china_policy"</w:t>
        <w:br/>
        <w:t xml:space="preserve"> ],</w:t>
        <w:br/>
        <w:t xml:space="preserve"> "contradicted_by": [</w:t>
        <w:br/>
        <w:t xml:space="preserve"> "usd_strength",</w:t>
        <w:br/>
        <w:t xml:space="preserve"> "trade_policy_uncertainty"</w:t>
        <w:br/>
        <w:t xml:space="preserve"> ]</w:t>
        <w:br/>
        <w:t xml:space="preserve"> }</w:t>
        <w:br/>
        <w:t xml:space="preserve"> ],</w:t>
        <w:br/>
        <w:t xml:space="preserve"> "market_state_table": [</w:t>
        <w:br/>
        <w:t xml:space="preserve"> {</w:t>
        <w:br/>
        <w:t xml:space="preserve"> "market": "copper",</w:t>
        <w:br/>
        <w:t xml:space="preserve"> "directional_state": "bullish",</w:t>
        <w:br/>
        <w:t xml:space="preserve"> "momentum_state": "weakening",</w:t>
        <w:br/>
        <w:t xml:space="preserve"> "reversal_risk": "medium",</w:t>
        <w:br/>
        <w:t xml:space="preserve"> "state_change": "new_bullish",</w:t>
        <w:br/>
        <w:t xml:space="preserve"> "conviction_score_0_100": 63,</w:t>
        <w:br/>
        <w:t xml:space="preserve"> "freshness_confidence": "medium",</w:t>
        <w:br/>
        <w:t xml:space="preserve"> "catalyst_type": "fresh_directional",</w:t>
        <w:br/>
        <w:t xml:space="preserve"> "stale_suppression_applied": true,</w:t>
        <w:br/>
        <w:t xml:space="preserve"> "thesis_kill_switch": false,</w:t>
        <w:br/>
        <w:t xml:space="preserve"> "late_breaking_alert": false,</w:t>
        <w:br/>
        <w:t xml:space="preserve"> "fragility_score_0_100": 56,</w:t>
        <w:br/>
        <w:t xml:space="preserve"> "supporting_belief_ids": [</w:t>
        <w:br/>
        <w:t xml:space="preserve"> "B1",</w:t>
        <w:br/>
        <w:t xml:space="preserve"> "B2"</w:t>
        <w:br/>
        <w:t xml:space="preserve"> ]</w:t>
        <w:br/>
        <w:t xml:space="preserve"> }</w:t>
        <w:br/>
        <w:t xml:space="preserve"> ],</w:t>
        <w:br/>
        <w:t xml:space="preserve"> "risk_flags": [</w:t>
        <w:br/>
        <w:t xml:space="preserve"> {</w:t>
        <w:br/>
        <w:t xml:space="preserve"> "flag_id": "stale_context_overhang",</w:t>
        <w:br/>
        <w:t xml:space="preserve"> "severity": "medium",</w:t>
        <w:br/>
        <w:t xml:space="preserve"> "note": "A large share of supportive narratives are multi-week themes; conviction capped despite recent refresh."</w:t>
        <w:br/>
        <w:t xml:space="preserve"> },</w:t>
        <w:br/>
        <w:t xml:space="preserve"> {</w:t>
        <w:br/>
        <w:t xml:space="preserve"> "flag_id": "trade_policy_volatility",</w:t>
        <w:br/>
        <w:t xml:space="preserve"> "severity": "medium",</w:t>
        <w:br/>
        <w:t xml:space="preserve"> "note": "Trade-policy signal cluster increases policy headline sensitivity and reversal risk."</w:t>
        <w:br/>
        <w:t xml:space="preserve"> },</w:t>
        <w:br/>
        <w:t xml:space="preserve"> {</w:t>
        <w:br/>
        <w:t xml:space="preserve"> "flag_id": "source_mix_low_authority_share",</w:t>
        <w:br/>
        <w:t xml:space="preserve"> "severity": "medium",</w:t>
        <w:br/>
        <w:t xml:space="preserve"> "note": "Several admitted themes show a high low-authority share; reduces freshness confidence and increases fragility."</w:t>
        <w:br/>
        <w:t xml:space="preserve"> },</w:t>
        <w:br/>
        <w:t xml:space="preserve"> {</w:t>
        <w:br/>
        <w:t xml:space="preserve"> "flag_id": "vip_singleton_echo_risk",</w:t>
        <w:br/>
        <w:t xml:space="preserve"> "severity": "low",</w:t>
        <w:br/>
        <w:t xml:space="preserve"> "note": "Multiple VIP items are single-source; treated as weak confirmatory context only."</w:t>
        <w:br/>
        <w:t xml:space="preserve"> }</w:t>
        <w:br/>
        <w:t xml:space="preserve"> ],</w:t>
        <w:br/>
        <w:t xml:space="preserve"> "candidate_actions": [</w:t>
        <w:br/>
        <w:t xml:space="preserve"> {</w:t>
        <w:br/>
        <w:t xml:space="preserve"> "market": "copper",</w:t>
        <w:br/>
        <w:t xml:space="preserve"> "action_label": "watch_long_bias",</w:t>
        <w:br/>
        <w:t xml:space="preserve"> "confidence": "medium",</w:t>
        <w:br/>
        <w:t xml:space="preserve"> "trigger_condition": "Directional score remains &gt;= +20 with no fresh opposing signal in the next 6h."</w:t>
        <w:br/>
        <w:t xml:space="preserve"> },</w:t>
        <w:br/>
        <w:t xml:space="preserve"> {</w:t>
        <w:br/>
        <w:t xml:space="preserve"> "market": "copper",</w:t>
        <w:br/>
        <w:t xml:space="preserve"> "action_label": "reversal_watch",</w:t>
        <w:br/>
        <w:t xml:space="preserve"> "confidence": "medium",</w:t>
        <w:br/>
        <w:t xml:space="preserve"> "trigger_condition": "Any fresh (&lt;=2h) high-authority downside catalyst or contradiction ratio spikes above 0.35."</w:t>
        <w:br/>
        <w:t xml:space="preserve"> },</w:t>
        <w:br/>
        <w:t xml:space="preserve"> {</w:t>
        <w:br/>
        <w:t xml:space="preserve"> "market": "copper",</w:t>
        <w:br/>
        <w:t xml:space="preserve"> "action_label": "volatility_watch",</w:t>
        <w:br/>
        <w:t xml:space="preserve"> "confidence": "medium",</w:t>
        <w:br/>
        <w:t xml:space="preserve"> "trigger_condition": "Policy/trade headlines accelerate (cluster refresh) while directional score decelerates (velocity &lt;= -5)."</w:t>
        <w:br/>
        <w:t xml:space="preserve"> },</w:t>
        <w:br/>
        <w:t xml:space="preserve"> {</w:t>
        <w:br/>
        <w:t xml:space="preserve"> "market": "copper",</w:t>
        <w:br/>
        <w:t xml:space="preserve"> "action_label": "stay_flat",</w:t>
        <w:br/>
        <w:t xml:space="preserve"> "confidence": "low",</w:t>
        <w:br/>
        <w:t xml:space="preserve"> "trigger_condition": "Directional score falls into (-20, +20) and conviction &lt;= 45."</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"copper"</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"2026-03-15T12:00:00Z",</w:t>
        <w:br/>
        <w:t xml:space="preserve"> "bucket_end_utc": "2026-03-15T13:00:00Z",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46,</w:t>
        <w:br/>
        <w:t xml:space="preserve"> "fragility_score_0_100": 62,</w:t>
        <w:br/>
        <w:t xml:space="preserve"> "dominant_state": "neutral_mixed"</w:t>
        <w:br/>
        <w:t xml:space="preserve"> },</w:t>
        <w:br/>
        <w:t xml:space="preserve"> {</w:t>
        <w:br/>
        <w:t xml:space="preserve"> "bucket_start_utc": "2026-03-15T13:00:00Z",</w:t>
        <w:br/>
        <w:t xml:space="preserve"> "bucket_end_utc": "2026-03-15T14:00:00Z",</w:t>
        <w:br/>
        <w:t xml:space="preserve"> "directional_score_signed": 8,</w:t>
        <w:br/>
        <w:t xml:space="preserve"> "bullish_pressure_score": 54,</w:t>
        <w:br/>
        <w:t xml:space="preserve"> "bearish_pressure_score": 46,</w:t>
        <w:br/>
        <w:t xml:space="preserve"> "net_sentiment_score": 8,</w:t>
        <w:br/>
        <w:t xml:space="preserve"> "velocity_score": 0,</w:t>
        <w:br/>
        <w:t xml:space="preserve"> "acceleration_score": 0,</w:t>
        <w:br/>
        <w:t xml:space="preserve"> "contradiction_ratio": 0.22,</w:t>
        <w:br/>
        <w:t xml:space="preserve"> "fresh_evidence_count": 0,</w:t>
        <w:br/>
        <w:t xml:space="preserve"> "stale_evidence_count": 2,</w:t>
        <w:br/>
        <w:t xml:space="preserve"> "conviction_score_0_100": 46,</w:t>
        <w:br/>
        <w:t xml:space="preserve"> "fragility_score_0_100": 62,</w:t>
        <w:br/>
        <w:t xml:space="preserve"> "dominant_state": "neutral_mixed"</w:t>
        <w:br/>
        <w:t xml:space="preserve"> },</w:t>
        <w:br/>
        <w:t xml:space="preserve"> {</w:t>
        <w:br/>
        <w:t xml:space="preserve"> "bucket_start_utc": "2026-03-15T14:00:00Z",</w:t>
        <w:br/>
        <w:t xml:space="preserve"> "bucket_end_utc": "2026-03-15T15:00:00Z",</w:t>
        <w:br/>
        <w:t xml:space="preserve"> "directional_score_signed": 10,</w:t>
        <w:br/>
        <w:t xml:space="preserve"> "bullish_pressure_score": 55,</w:t>
        <w:br/>
        <w:t xml:space="preserve"> "bearish_pressure_score": 45,</w:t>
        <w:br/>
        <w:t xml:space="preserve"> "net_sentiment_score": 10,</w:t>
        <w:br/>
        <w:t xml:space="preserve"> "velocity_score": 2,</w:t>
        <w:br/>
        <w:t xml:space="preserve"> "acceleration_score": 2,</w:t>
        <w:br/>
        <w:t xml:space="preserve"> "contradiction_ratio": 0.21,</w:t>
        <w:br/>
        <w:t xml:space="preserve"> "fresh_evidence_count": 1,</w:t>
        <w:br/>
        <w:t xml:space="preserve"> "stale_evidence_count": 2,</w:t>
        <w:br/>
        <w:t xml:space="preserve"> "conviction_score_0_100": 49,</w:t>
        <w:br/>
        <w:t xml:space="preserve"> "fragility_score_0_100": 61,</w:t>
        <w:br/>
        <w:t xml:space="preserve"> "dominant_state": "neutral_mixed"</w:t>
        <w:br/>
        <w:t xml:space="preserve"> },</w:t>
        <w:br/>
        <w:t xml:space="preserve"> {</w:t>
        <w:br/>
        <w:t xml:space="preserve"> "bucket_start_utc": "2026-03-15T15:00:00Z",</w:t>
        <w:br/>
        <w:t xml:space="preserve"> "bucket_end_utc": "2026-03-15T16:00:00Z",</w:t>
        <w:br/>
        <w:t xml:space="preserve"> "directional_score_signed": 10,</w:t>
        <w:br/>
        <w:t xml:space="preserve"> "bullish_pressure_score": 55,</w:t>
        <w:br/>
        <w:t xml:space="preserve"> "bearish_pressure_score": 45,</w:t>
        <w:br/>
        <w:t xml:space="preserve"> "net_sentiment_score": 10,</w:t>
        <w:br/>
        <w:t xml:space="preserve"> "velocity_score": 0,</w:t>
        <w:br/>
        <w:t xml:space="preserve"> "acceleration_score": -2,</w:t>
        <w:br/>
        <w:t xml:space="preserve"> "contradiction_ratio": 0.21,</w:t>
        <w:br/>
        <w:t xml:space="preserve"> "fresh_evidence_count": 0,</w:t>
        <w:br/>
        <w:t xml:space="preserve"> "stale_evidence_count": 2,</w:t>
        <w:br/>
        <w:t xml:space="preserve"> "conviction_score_0_100": 47,</w:t>
        <w:br/>
        <w:t xml:space="preserve"> "fragility_score_0_100": 61,</w:t>
        <w:br/>
        <w:t xml:space="preserve"> "dominant_state": "neutral_mixed"</w:t>
        <w:br/>
        <w:t xml:space="preserve"> },</w:t>
        <w:br/>
        <w:t xml:space="preserve"> {</w:t>
        <w:br/>
        <w:t xml:space="preserve"> "bucket_start_utc": "2026-03-15T16:00:00Z",</w:t>
        <w:br/>
        <w:t xml:space="preserve"> "bucket_end_utc": "2026-03-15T17:00:00Z",</w:t>
        <w:br/>
        <w:t xml:space="preserve"> "directional_score_signed": 12,</w:t>
        <w:br/>
        <w:t xml:space="preserve"> "bullish_pressure_score": 56,</w:t>
        <w:br/>
        <w:t xml:space="preserve"> "bearish_pressure_score": 44,</w:t>
        <w:br/>
        <w:t xml:space="preserve"> "net_sentiment_score": 12,</w:t>
        <w:br/>
        <w:t xml:space="preserve"> "velocity_score": 2,</w:t>
        <w:br/>
        <w:t xml:space="preserve"> "acceleration_score": 2,</w:t>
        <w:br/>
        <w:t xml:space="preserve"> "contradiction_ratio": 0.2,</w:t>
        <w:br/>
        <w:t xml:space="preserve"> "fresh_evidence_count": 0,</w:t>
        <w:br/>
        <w:t xml:space="preserve"> "stale_evidence_count": 2,</w:t>
        <w:br/>
        <w:t xml:space="preserve"> "conviction_score_0_100": 49,</w:t>
        <w:br/>
        <w:t xml:space="preserve"> "fragility_score_0_100": 60,</w:t>
        <w:br/>
        <w:t xml:space="preserve"> "dominant_state": "neutral_mixed"</w:t>
        <w:br/>
        <w:t xml:space="preserve"> },</w:t>
        <w:br/>
        <w:t xml:space="preserve"> {</w:t>
        <w:br/>
        <w:t xml:space="preserve"> "bucket_start_utc": "2026-03-15T17:00:00Z",</w:t>
        <w:br/>
        <w:t xml:space="preserve"> "bucket_end_utc": "2026-03-15T18:00:00Z",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-2,</w:t>
        <w:br/>
        <w:t xml:space="preserve"> "contradiction_ratio": 0.2,</w:t>
        <w:br/>
        <w:t xml:space="preserve"> "fresh_evidence_count": 1,</w:t>
        <w:br/>
        <w:t xml:space="preserve"> "stale_evidence_count": 2,</w:t>
        <w:br/>
        <w:t xml:space="preserve"> "conviction_score_0_100": 51,</w:t>
        <w:br/>
        <w:t xml:space="preserve"> "fragility_score_0_100": 60,</w:t>
        <w:br/>
        <w:t xml:space="preserve"> "dominant_state": "neutral_mixed"</w:t>
        <w:br/>
        <w:t xml:space="preserve"> },</w:t>
        <w:br/>
        <w:t xml:space="preserve"> {</w:t>
        <w:br/>
        <w:t xml:space="preserve"> "bucket_start_utc": "2026-03-15T18:00:00Z",</w:t>
        <w:br/>
        <w:t xml:space="preserve"> "bucket_end_utc": "2026-03-15T19:00:00Z",</w:t>
        <w:br/>
        <w:t xml:space="preserve"> "directional_score_signed": 15,</w:t>
        <w:br/>
        <w:t xml:space="preserve"> "bullish_pressure_score": 58,</w:t>
        <w:br/>
        <w:t xml:space="preserve"> "bearish_pressure_score": 43,</w:t>
        <w:br/>
        <w:t xml:space="preserve"> "net_sentiment_score": 15,</w:t>
        <w:br/>
        <w:t xml:space="preserve"> "velocity_score": 3,</w:t>
        <w:br/>
        <w:t xml:space="preserve"> "acceleration_score": 3,</w:t>
        <w:br/>
        <w:t xml:space="preserve"> "contradiction_ratio": 0.19,</w:t>
        <w:br/>
        <w:t xml:space="preserve"> "fresh_evidence_count": 0,</w:t>
        <w:br/>
        <w:t xml:space="preserve"> "stale_evidence_count": 2,</w:t>
        <w:br/>
        <w:t xml:space="preserve"> "conviction_score_0_100": 52,</w:t>
        <w:br/>
        <w:t xml:space="preserve"> "fragility_score_0_100": 59,</w:t>
        <w:br/>
        <w:t xml:space="preserve"> "dominant_state": "neutral_mixed"</w:t>
        <w:br/>
        <w:t xml:space="preserve"> },</w:t>
        <w:br/>
        <w:t xml:space="preserve"> {</w:t>
        <w:br/>
        <w:t xml:space="preserve"> "bucket_start_utc": "2026-03-15T19:00:00Z",</w:t>
        <w:br/>
        <w:t xml:space="preserve"> "bucket_end_utc": "2026-03-15T20:00:00Z",</w:t>
        <w:br/>
        <w:t xml:space="preserve"> "directional_score_signed": 15,</w:t>
        <w:br/>
        <w:t xml:space="preserve"> "bullish_pressure_score": 58,</w:t>
        <w:br/>
        <w:t xml:space="preserve"> "bearish_pressure_score": 43,</w:t>
        <w:br/>
        <w:t xml:space="preserve"> "net_sentiment_score": 15,</w:t>
        <w:br/>
        <w:t xml:space="preserve"> "velocity_score": 0,</w:t>
        <w:br/>
        <w:t xml:space="preserve"> "acceleration_score": -3,</w:t>
        <w:br/>
        <w:t xml:space="preserve"> "contradiction_ratio": 0.19,</w:t>
        <w:br/>
        <w:t xml:space="preserve"> "fresh_evidence_count": 0,</w:t>
        <w:br/>
        <w:t xml:space="preserve"> "stale_evidence_count": 2,</w:t>
        <w:br/>
        <w:t xml:space="preserve"> "conviction_score_0_100": 52,</w:t>
        <w:br/>
        <w:t xml:space="preserve"> "fragility_score_0_100": 59,</w:t>
        <w:br/>
        <w:t xml:space="preserve"> "dominant_state": "neutral_mixed"</w:t>
        <w:br/>
        <w:t xml:space="preserve"> },</w:t>
        <w:br/>
        <w:t xml:space="preserve"> {</w:t>
        <w:br/>
        <w:t xml:space="preserve"> "bucket_start_utc": "2026-03-15T20:00:00Z",</w:t>
        <w:br/>
        <w:t xml:space="preserve"> "bucket_end_utc": "2026-03-15T21:00:00Z",</w:t>
        <w:br/>
        <w:t xml:space="preserve"> "directional_score_signed": 18,</w:t>
        <w:br/>
        <w:t xml:space="preserve"> "bullish_pressure_score": 59,</w:t>
        <w:br/>
        <w:t xml:space="preserve"> "bearish_pressure_score": 41,</w:t>
        <w:br/>
        <w:t xml:space="preserve"> "net_sentiment_score": 18,</w:t>
        <w:br/>
        <w:t xml:space="preserve"> "velocity_score": 3,</w:t>
        <w:br/>
        <w:t xml:space="preserve"> "acceleration_score": 3,</w:t>
        <w:br/>
        <w:t xml:space="preserve"> "contradiction_ratio": 0.19,</w:t>
        <w:br/>
        <w:t xml:space="preserve"> "fresh_evidence_count": 0,</w:t>
        <w:br/>
        <w:t xml:space="preserve"> "stale_evidence_count": 2,</w:t>
        <w:br/>
        <w:t xml:space="preserve"> "conviction_score_0_100": 54,</w:t>
        <w:br/>
        <w:t xml:space="preserve"> "fragility_score_0_100": 58,</w:t>
        <w:br/>
        <w:t xml:space="preserve"> "dominant_state": "neutral_mixed"</w:t>
        <w:br/>
        <w:t xml:space="preserve"> },</w:t>
        <w:br/>
        <w:t xml:space="preserve"> {</w:t>
        <w:br/>
        <w:t xml:space="preserve"> "bucket_start_utc": "2026-03-15T21:00:00Z",</w:t>
        <w:br/>
        <w:t xml:space="preserve"> "bucket_end_utc": "2026-03-15T22:00:00Z",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-3,</w:t>
        <w:br/>
        <w:t xml:space="preserve"> "contradiction_ratio": 0.2,</w:t>
        <w:br/>
        <w:t xml:space="preserve"> "fresh_evidence_count": 1,</w:t>
        <w:br/>
        <w:t xml:space="preserve"> "stale_evidence_count": 2,</w:t>
        <w:br/>
        <w:t xml:space="preserve"> "conviction_score_0_100": 56,</w:t>
        <w:br/>
        <w:t xml:space="preserve"> "fragility_score_0_100": 58,</w:t>
        <w:br/>
        <w:t xml:space="preserve"> "dominant_state": "neutral_mixed"</w:t>
        <w:br/>
        <w:t xml:space="preserve"> },</w:t>
        <w:br/>
        <w:t xml:space="preserve"> {</w:t>
        <w:br/>
        <w:t xml:space="preserve"> "bucket_start_utc": "2026-03-15T22:00:00Z",</w:t>
        <w:br/>
        <w:t xml:space="preserve"> "bucket_end_utc": "2026-03-15T23:00:00Z",</w:t>
        <w:br/>
        <w:t xml:space="preserve"> "directional_score_signed": 20,</w:t>
        <w:br/>
        <w:t xml:space="preserve"> "bullish_pressure_score": 60,</w:t>
        <w:br/>
        <w:t xml:space="preserve"> "bearish_pressure_score": 40,</w:t>
        <w:br/>
        <w:t xml:space="preserve"> "net_sentiment_score": 20,</w:t>
        <w:br/>
        <w:t xml:space="preserve"> "velocity_score": 2,</w:t>
        <w:br/>
        <w:t xml:space="preserve"> "acceleration_score": 2,</w:t>
        <w:br/>
        <w:t xml:space="preserve"> "contradiction_ratio": 0.2,</w:t>
        <w:br/>
        <w:t xml:space="preserve"> "fresh_evidence_count": 0,</w:t>
        <w:br/>
        <w:t xml:space="preserve"> "stale_evidence_count": 2,</w:t>
        <w:br/>
        <w:t xml:space="preserve"> "conviction_score_0_100": 57,</w:t>
        <w:br/>
        <w:t xml:space="preserve"> "fragility_score_0_100": 57,</w:t>
        <w:br/>
        <w:t xml:space="preserve"> "dominant_state": "bullish"</w:t>
        <w:br/>
        <w:t xml:space="preserve"> },</w:t>
        <w:br/>
        <w:t xml:space="preserve"> {</w:t>
        <w:br/>
        <w:t xml:space="preserve"> "bucket_start_utc": "2026-03-15T23:00:00Z",</w:t>
        <w:br/>
        <w:t xml:space="preserve"> "bucket_end_utc": "2026-03-16T00:00:00Z",</w:t>
        <w:br/>
        <w:t xml:space="preserve"> "directional_score_signed": 20,</w:t>
        <w:br/>
        <w:t xml:space="preserve"> "bullish_pressure_score": 60,</w:t>
        <w:br/>
        <w:t xml:space="preserve"> "bearish_pressure_score": 40,</w:t>
        <w:br/>
        <w:t xml:space="preserve"> "net_sentiment_score": 20,</w:t>
        <w:br/>
        <w:t xml:space="preserve"> "velocity_score": 0,</w:t>
        <w:br/>
        <w:t xml:space="preserve"> "acceleration_score": -2,</w:t>
        <w:br/>
        <w:t xml:space="preserve"> "contradiction_ratio": 0.2,</w:t>
        <w:br/>
        <w:t xml:space="preserve"> "fresh_evidence_count": 0,</w:t>
        <w:br/>
        <w:t xml:space="preserve"> "stale_evidence_count": 2,</w:t>
        <w:br/>
        <w:t xml:space="preserve"> "conviction_score_0_100": 57,</w:t>
        <w:br/>
        <w:t xml:space="preserve"> "fragility_score_0_100": 57,</w:t>
        <w:br/>
        <w:t xml:space="preserve"> "dominant_state": "bullish"</w:t>
        <w:br/>
        <w:t xml:space="preserve"> },</w:t>
        <w:br/>
        <w:t xml:space="preserve"> {</w:t>
        <w:br/>
        <w:t xml:space="preserve"> "bucket_start_utc": "2026-03-16T00:00:00Z",</w:t>
        <w:br/>
        <w:t xml:space="preserve"> "bucket_end_utc": "2026-03-16T01:00:00Z",</w:t>
        <w:br/>
        <w:t xml:space="preserve"> "directional_score_signed": 22,</w:t>
        <w:br/>
        <w:t xml:space="preserve"> "bullish_pressure_score": 61,</w:t>
        <w:br/>
        <w:t xml:space="preserve"> "bearish_pressure_score": 39,</w:t>
        <w:br/>
        <w:t xml:space="preserve"> "net_sentiment_score": 22,</w:t>
        <w:br/>
        <w:t xml:space="preserve"> "velocity_score": 2,</w:t>
        <w:br/>
        <w:t xml:space="preserve"> "acceleration_score": 2,</w:t>
        <w:br/>
        <w:t xml:space="preserve"> "contradiction_ratio": 0.19,</w:t>
        <w:br/>
        <w:t xml:space="preserve"> "fresh_evidence_count": 0,</w:t>
        <w:br/>
        <w:t xml:space="preserve"> "stale_evidence_count": 2,</w:t>
        <w:br/>
        <w:t xml:space="preserve"> "conviction_score_0_100": 59,</w:t>
        <w:br/>
        <w:t xml:space="preserve"> "fragility_score_0_100": 56,</w:t>
        <w:br/>
        <w:t xml:space="preserve"> "dominant_state": "bullish"</w:t>
        <w:br/>
        <w:t xml:space="preserve"> },</w:t>
        <w:br/>
        <w:t xml:space="preserve"> {</w:t>
        <w:br/>
        <w:t xml:space="preserve"> "bucket_start_utc": "2026-03-16T01:00:00Z",</w:t>
        <w:br/>
        <w:t xml:space="preserve"> "bucket_end_utc": "2026-03-16T02:00:00Z",</w:t>
        <w:br/>
        <w:t xml:space="preserve"> "directional_score_signed": 24,</w:t>
        <w:br/>
        <w:t xml:space="preserve"> "bullish_pressure_score": 62,</w:t>
        <w:br/>
        <w:t xml:space="preserve"> "bearish_pressure_score": 38,</w:t>
        <w:br/>
        <w:t xml:space="preserve"> "net_sentiment_score": 24,</w:t>
        <w:br/>
        <w:t xml:space="preserve"> "velocity_score": 2,</w:t>
        <w:br/>
        <w:t xml:space="preserve"> "acceleration_score": 0,</w:t>
        <w:br/>
        <w:t xml:space="preserve"> "contradiction_ratio": 0.19,</w:t>
        <w:br/>
        <w:t xml:space="preserve"> "fresh_evidence_count": 0,</w:t>
        <w:br/>
        <w:t xml:space="preserve"> "stale_evidence_count": 2,</w:t>
        <w:br/>
        <w:t xml:space="preserve"> "conviction_score_0_100": 60,</w:t>
        <w:br/>
        <w:t xml:space="preserve"> "fragility_score_0_100": 56,</w:t>
        <w:br/>
        <w:t xml:space="preserve"> "dominant_state": "bullish"</w:t>
        <w:br/>
        <w:t xml:space="preserve"> },</w:t>
        <w:br/>
        <w:t xml:space="preserve"> {</w:t>
        <w:br/>
        <w:t xml:space="preserve"> "bucket_start_utc": "2026-03-16T02:00:00Z",</w:t>
        <w:br/>
        <w:t xml:space="preserve"> "bucket_end_utc": "2026-03-16T03:00:00Z",</w:t>
        <w:br/>
        <w:t xml:space="preserve"> "directional_score_signed": 26,</w:t>
        <w:br/>
        <w:t xml:space="preserve"> "bullish_pressure_score": 63,</w:t>
        <w:br/>
        <w:t xml:space="preserve"> "bearish_pressure_score": 37,</w:t>
        <w:br/>
        <w:t xml:space="preserve"> "net_sentiment_score": 26,</w:t>
        <w:br/>
        <w:t xml:space="preserve"> "velocity_score": 2,</w:t>
        <w:br/>
        <w:t xml:space="preserve"> "acceleration_score": 0,</w:t>
        <w:br/>
        <w:t xml:space="preserve"> "contradiction_ratio": 0.18,</w:t>
        <w:br/>
        <w:t xml:space="preserve"> "fresh_evidence_count": 0,</w:t>
        <w:br/>
        <w:t xml:space="preserve"> "stale_evidence_count": 2,</w:t>
        <w:br/>
        <w:t xml:space="preserve"> "conviction_score_0_100": 62,</w:t>
        <w:br/>
        <w:t xml:space="preserve"> "fragility_score_0_100": 55,</w:t>
        <w:br/>
        <w:t xml:space="preserve"> "dominant_state": "bullish"</w:t>
        <w:br/>
        <w:t xml:space="preserve"> },</w:t>
        <w:br/>
        <w:t xml:space="preserve"> {</w:t>
        <w:br/>
        <w:t xml:space="preserve"> "bucket_start_utc": "2026-03-16T03:00:00Z",</w:t>
        <w:br/>
        <w:t xml:space="preserve"> "bucket_end_utc": "2026-03-16T04:00:00Z",</w:t>
        <w:br/>
        <w:t xml:space="preserve"> "directional_score_signed": 28,</w:t>
        <w:br/>
        <w:t xml:space="preserve"> "bullish_pressure_score": 64,</w:t>
        <w:br/>
        <w:t xml:space="preserve"> "bearish_pressure_score": 36,</w:t>
        <w:br/>
        <w:t xml:space="preserve"> "net_sentiment_score": 28,</w:t>
        <w:br/>
        <w:t xml:space="preserve"> "velocity_score": 2,</w:t>
        <w:br/>
        <w:t xml:space="preserve"> "acceleration_score": 0,</w:t>
        <w:br/>
        <w:t xml:space="preserve"> "contradiction_ratio": 0.18,</w:t>
        <w:br/>
        <w:t xml:space="preserve"> "fresh_evidence_count": 0,</w:t>
        <w:br/>
        <w:t xml:space="preserve"> "stale_evidence_count": 2,</w:t>
        <w:br/>
        <w:t xml:space="preserve"> "conviction_score_0_100": 63,</w:t>
        <w:br/>
        <w:t xml:space="preserve"> "fragility_score_0_100": 55,</w:t>
        <w:br/>
        <w:t xml:space="preserve"> "dominant_state": "bullish"</w:t>
        <w:br/>
        <w:t xml:space="preserve"> },</w:t>
        <w:br/>
        <w:t xml:space="preserve"> {</w:t>
        <w:br/>
        <w:t xml:space="preserve"> "bucket_start_utc": "2026-03-16T04:00:00Z",</w:t>
        <w:br/>
        <w:t xml:space="preserve"> "bucket_end_utc": "2026-03-16T05:00:00Z",</w:t>
        <w:br/>
        <w:t xml:space="preserve"> "directional_score_signed": 32,</w:t>
        <w:br/>
        <w:t xml:space="preserve"> "bullish_pressure_score": 66,</w:t>
        <w:br/>
        <w:t xml:space="preserve"> "bearish_pressure_score": 34,</w:t>
        <w:br/>
        <w:t xml:space="preserve"> "net_sentiment_score": 32,</w:t>
        <w:br/>
        <w:t xml:space="preserve"> "velocity_score": 4,</w:t>
        <w:br/>
        <w:t xml:space="preserve"> "acceleration_score": 2,</w:t>
        <w:br/>
        <w:t xml:space="preserve"> "contradiction_ratio": 0.17,</w:t>
        <w:br/>
        <w:t xml:space="preserve"> "fresh_evidence_count": 0,</w:t>
        <w:br/>
        <w:t xml:space="preserve"> "stale_evidence_count": 2,</w:t>
        <w:br/>
        <w:t xml:space="preserve"> "conviction_score_0_100": 66,</w:t>
        <w:br/>
        <w:t xml:space="preserve"> "fragility_score_0_100": 54,</w:t>
        <w:br/>
        <w:t xml:space="preserve"> "dominant_state": "bullish"</w:t>
        <w:br/>
        <w:t xml:space="preserve"> },</w:t>
        <w:br/>
        <w:t xml:space="preserve"> {</w:t>
        <w:br/>
        <w:t xml:space="preserve"> "bucket_start_utc": "2026-03-16T05:00:00Z",</w:t>
        <w:br/>
        <w:t xml:space="preserve"> "bucket_end_utc": "2026-03-16T06:00:00Z",</w:t>
        <w:br/>
        <w:t xml:space="preserve"> "directional_score_signed": 35,</w:t>
        <w:br/>
        <w:t xml:space="preserve"> "bullish_pressure_score": 68,</w:t>
        <w:br/>
        <w:t xml:space="preserve"> "bearish_pressure_score": 33,</w:t>
        <w:br/>
        <w:t xml:space="preserve"> "net_sentiment_score": 35,</w:t>
        <w:br/>
        <w:t xml:space="preserve"> "velocity_score": 3,</w:t>
        <w:br/>
        <w:t xml:space="preserve"> "acceleration_score": -1,</w:t>
        <w:br/>
        <w:t xml:space="preserve"> "contradiction_ratio": 0.17,</w:t>
        <w:br/>
        <w:t xml:space="preserve"> "fresh_evidence_count": 6,</w:t>
        <w:br/>
        <w:t xml:space="preserve"> "stale_evidence_count": 2,</w:t>
        <w:br/>
        <w:t xml:space="preserve"> "conviction_score_0_100": 74,</w:t>
        <w:br/>
        <w:t xml:space="preserve"> "fragility_score_0_100": 52,</w:t>
        <w:br/>
        <w:t xml:space="preserve"> "dominant_state": "bullish"</w:t>
        <w:br/>
        <w:t xml:space="preserve"> },</w:t>
        <w:br/>
        <w:t xml:space="preserve"> {</w:t>
        <w:br/>
        <w:t xml:space="preserve"> "bucket_start_utc": "2026-03-16T06:00:00Z",</w:t>
        <w:br/>
        <w:t xml:space="preserve"> "bucket_end_utc": "2026-03-16T07:00:00Z",</w:t>
        <w:br/>
        <w:t xml:space="preserve"> "directional_score_signed": 34,</w:t>
        <w:br/>
        <w:t xml:space="preserve"> "bullish_pressure_score": 67,</w:t>
        <w:br/>
        <w:t xml:space="preserve"> "bearish_pressure_score": 33,</w:t>
        <w:br/>
        <w:t xml:space="preserve"> "net_sentiment_score": 34,</w:t>
        <w:br/>
        <w:t xml:space="preserve"> "velocity_score": -1,</w:t>
        <w:br/>
        <w:t xml:space="preserve"> "acceleration_score": -4,</w:t>
        <w:br/>
        <w:t xml:space="preserve"> "contradiction_ratio": 0.18,</w:t>
        <w:br/>
        <w:t xml:space="preserve"> "fresh_evidence_count": 0,</w:t>
        <w:br/>
        <w:t xml:space="preserve"> "stale_evidence_count": 3,</w:t>
        <w:br/>
        <w:t xml:space="preserve"> "conviction_score_0_100": 67,</w:t>
        <w:br/>
        <w:t xml:space="preserve"> "fragility_score_0_100": 54,</w:t>
        <w:br/>
        <w:t xml:space="preserve"> "dominant_state": "bullish"</w:t>
        <w:br/>
        <w:t xml:space="preserve"> },</w:t>
        <w:br/>
        <w:t xml:space="preserve"> {</w:t>
        <w:br/>
        <w:t xml:space="preserve"> "bucket_start_utc": "2026-03-16T07:00:00Z",</w:t>
        <w:br/>
        <w:t xml:space="preserve"> "bucket_end_utc": "2026-03-16T08:00:00Z",</w:t>
        <w:br/>
        <w:t xml:space="preserve"> "directional_score_signed": 33,</w:t>
        <w:br/>
        <w:t xml:space="preserve"> "bullish_pressure_score": 67,</w:t>
        <w:br/>
        <w:t xml:space="preserve"> "bearish_pressure_score": 34,</w:t>
        <w:br/>
        <w:t xml:space="preserve"> "net_sentiment_score": 33,</w:t>
        <w:br/>
        <w:t xml:space="preserve"> "velocity_score": -1,</w:t>
        <w:br/>
        <w:t xml:space="preserve"> "acceleration_score": 0,</w:t>
        <w:br/>
        <w:t xml:space="preserve"> "contradiction_ratio": 0.18,</w:t>
        <w:br/>
        <w:t xml:space="preserve"> "fresh_evidence_count": 0,</w:t>
        <w:br/>
        <w:t xml:space="preserve"> "stale_evidence_count": 3,</w:t>
        <w:br/>
        <w:t xml:space="preserve"> "conviction_score_0_100": 66,</w:t>
        <w:br/>
        <w:t xml:space="preserve"> "fragility_score_0_100": 55,</w:t>
        <w:br/>
        <w:t xml:space="preserve"> "dominant_state": "bullish"</w:t>
        <w:br/>
        <w:t xml:space="preserve"> },</w:t>
        <w:br/>
        <w:t xml:space="preserve"> {</w:t>
        <w:br/>
        <w:t xml:space="preserve"> "bucket_start_utc": "2026-03-16T08:00:00Z",</w:t>
        <w:br/>
        <w:t xml:space="preserve"> "bucket_end_utc": "2026-03-16T09:00:00Z",</w:t>
        <w:br/>
        <w:t xml:space="preserve"> "directional_score_signed": 32,</w:t>
        <w:br/>
        <w:t xml:space="preserve"> "bullish_pressure_score": 66,</w:t>
        <w:br/>
        <w:t xml:space="preserve"> "bearish_pressure_score": 34,</w:t>
        <w:br/>
        <w:t xml:space="preserve"> "net_sentiment_score": 32,</w:t>
        <w:br/>
        <w:t xml:space="preserve"> "velocity_score": -1,</w:t>
        <w:br/>
        <w:t xml:space="preserve"> "acceleration_score": 0,</w:t>
        <w:br/>
        <w:t xml:space="preserve"> "contradiction_ratio": 0.19,</w:t>
        <w:br/>
        <w:t xml:space="preserve"> "fresh_evidence_count": 0,</w:t>
        <w:br/>
        <w:t xml:space="preserve"> "stale_evidence_count": 3,</w:t>
        <w:br/>
        <w:t xml:space="preserve"> "conviction_score_0_100": 65,</w:t>
        <w:br/>
        <w:t xml:space="preserve"> "fragility_score_0_100": 55,</w:t>
        <w:br/>
        <w:t xml:space="preserve"> "dominant_state": "bullish"</w:t>
        <w:br/>
        <w:t xml:space="preserve"> },</w:t>
        <w:br/>
        <w:t xml:space="preserve"> {</w:t>
        <w:br/>
        <w:t xml:space="preserve"> "bucket_start_utc": "2026-03-16T09:00:00Z",</w:t>
        <w:br/>
        <w:t xml:space="preserve"> "bucket_end_utc": "2026-03-16T10:00:00Z",</w:t>
        <w:br/>
        <w:t xml:space="preserve"> "directional_score_signed": 31,</w:t>
        <w:br/>
        <w:t xml:space="preserve"> "bullish_pressure_score": 66,</w:t>
        <w:br/>
        <w:t xml:space="preserve"> "bearish_pressure_score": 35,</w:t>
        <w:br/>
        <w:t xml:space="preserve"> "net_sentiment_score": 31,</w:t>
        <w:br/>
        <w:t xml:space="preserve"> "velocity_score": -1,</w:t>
        <w:br/>
        <w:t xml:space="preserve"> "acceleration_score": 0,</w:t>
        <w:br/>
        <w:t xml:space="preserve"> "contradiction_ratio": 0.2,</w:t>
        <w:br/>
        <w:t xml:space="preserve"> "fresh_evidence_count": 0,</w:t>
        <w:br/>
        <w:t xml:space="preserve"> "stale_evidence_count": 3,</w:t>
        <w:br/>
        <w:t xml:space="preserve"> "conviction_score_0_100": 64,</w:t>
        <w:br/>
        <w:t xml:space="preserve"> "fragility_score_0_100": 56,</w:t>
        <w:br/>
        <w:t xml:space="preserve"> "dominant_state": "bullish"</w:t>
        <w:br/>
        <w:t xml:space="preserve"> },</w:t>
        <w:br/>
        <w:t xml:space="preserve"> {</w:t>
        <w:br/>
        <w:t xml:space="preserve"> "bucket_start_utc": "2026-03-16T10:00:00Z",</w:t>
        <w:br/>
        <w:t xml:space="preserve"> "bucket_end_utc": "2026-03-16T11:00:00Z",</w:t>
        <w:br/>
        <w:t xml:space="preserve"> "directional_score_signed": 30,</w:t>
        <w:br/>
        <w:t xml:space="preserve"> "bullish_pressure_score": 65,</w:t>
        <w:br/>
        <w:t xml:space="preserve"> "bearish_pressure_score": 35,</w:t>
        <w:br/>
        <w:t xml:space="preserve"> "net_sentiment_score": 30,</w:t>
        <w:br/>
        <w:t xml:space="preserve"> "velocity_score": -1,</w:t>
        <w:br/>
        <w:t xml:space="preserve"> "acceleration_score": 0,</w:t>
        <w:br/>
        <w:t xml:space="preserve"> "contradiction_ratio": 0.2,</w:t>
        <w:br/>
        <w:t xml:space="preserve"> "fresh_evidence_count": 0,</w:t>
        <w:br/>
        <w:t xml:space="preserve"> "stale_evidence_count": 3,</w:t>
        <w:br/>
        <w:t xml:space="preserve"> "conviction_score_0_100": 63,</w:t>
        <w:br/>
        <w:t xml:space="preserve"> "fragility_score_0_100": 56,</w:t>
        <w:br/>
        <w:t xml:space="preserve"> "dominant_state": "bullish"</w:t>
        <w:br/>
        <w:t xml:space="preserve"> },</w:t>
        <w:br/>
        <w:t xml:space="preserve"> {</w:t>
        <w:br/>
        <w:t xml:space="preserve"> "bucket_start_utc": "2026-03-16T11:00:00Z",</w:t>
        <w:br/>
        <w:t xml:space="preserve"> "bucket_end_utc": "2026-03-16T12:00:00Z",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1,</w:t>
        <w:br/>
        <w:t xml:space="preserve"> "contradiction_ratio": 0.21,</w:t>
        <w:br/>
        <w:t xml:space="preserve"> "fresh_evidence_count": 0,</w:t>
        <w:br/>
        <w:t xml:space="preserve"> "stale_evidence_count": 3,</w:t>
        <w:br/>
        <w:t xml:space="preserve"> "conviction_score_0_100": 63,</w:t>
        <w:br/>
        <w:t xml:space="preserve"> "fragility_score_0_100": 56,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35,</w:t>
        <w:br/>
        <w:t xml:space="preserve"> "timeseries_peak_bearish": 0,</w:t>
        <w:br/>
        <w:t xml:space="preserve"> "latest_inflection_direction": "flat",</w:t>
        <w:br/>
        <w:t xml:space="preserve"> "latest_inflection_strength": 1,</w:t>
        <w:br/>
        <w:t xml:space="preserve"> "signal_regime": "weakening_bullish"</w:t>
        <w:br/>
        <w:t xml:space="preserve"> }</w:t>
        <w:br/>
        <w:t xml:space="preserve"> },</w:t>
        <w:br/>
        <w:t xml:space="preserve"> "diagnostics": {</w:t>
        <w:br/>
        <w:t xml:space="preserve"> "trends_seen": 12,</w:t>
        <w:br/>
        <w:t xml:space="preserve"> "trends_admitted": 10,</w:t>
        <w:br/>
        <w:t xml:space="preserve"> "cross_domain_merges": 2,</w:t>
        <w:br/>
        <w:t xml:space="preserve"> "stale_suppression_count": 1,</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"No explicit contradiction objects provided; reversal risk inferred from mixed policy/trade sensitivity + moderate contradiction baseline.",</w:t>
        <w:br/>
        <w:t xml:space="preserve"> "VIP lane contains multiple single-source items (echo-risk); used as weak confirmatory signals only."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https://skillings.net/washington-and-santiago-sign-strategic-pact-to-secure-global-copper-and-lithium-supply-chains/</w:t>
        </w:r>
      </w:hyperlink>
      <w: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2. </w:t>
      </w:r>
      <w:hyperlink r:id="rId10">
        <w:r>
          <w:rPr>
            <w:color w:val="0000EE"/>
            <w:u w:val="single"/>
          </w:rPr>
          <w:t>https://skillings.net/copper-price-forecast-2026-why-everyone-is-talking-about-the-deficit-and-you-should-too/</w:t>
        </w:r>
      </w:hyperlink>
      <w: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3. </w:t>
      </w:r>
      <w:hyperlink r:id="rId11">
        <w:r>
          <w:rPr>
            <w:color w:val="0000EE"/>
            <w:u w:val="single"/>
          </w:rPr>
          <w:t>https://www.pv-magazine-australia.com/2026/03/16/edify-taps-dt-infrastructure-to-deliver-1-8-gw-of-solar-plus-storage/</w:t>
        </w:r>
      </w:hyperlink>
      <w: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4. </w:t>
      </w:r>
      <w:hyperlink r:id="rId12">
        <w:r>
          <w:rPr>
            <w:color w:val="0000EE"/>
            <w:u w:val="single"/>
          </w:rPr>
          <w:t>https://rareearthexchanges.com/news/diplomacy-tariffs-and-the-periodic-table/</w:t>
        </w:r>
      </w:hyperlink>
      <w: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5. </w:t>
      </w:r>
      <w:hyperlink r:id="rId13">
        <w:r>
          <w:rPr>
            <w:color w:val="0000EE"/>
            <w:u w:val="single"/>
          </w:rPr>
          <w:t>https://www.mining.com/us-launches-500m-funding-initiative-to-bolster-critical-minerals-supply-chain/</w:t>
        </w:r>
      </w:hyperlink>
      <w: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6. </w:t>
      </w:r>
      <w:hyperlink r:id="rId14">
        <w:r>
          <w:rPr>
            <w:color w:val="0000EE"/>
            <w:u w:val="single"/>
          </w:rPr>
          <w:t>https://jornaleconomico.sapo.pt/noticias/china-plano-quinquenal-com-foco-no-consumo-interno/</w:t>
        </w:r>
      </w:hyperlink>
      <w: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7. </w:t>
      </w:r>
      <w:hyperlink r:id="rId15">
        <w:r>
          <w:rPr>
            <w:color w:val="0000EE"/>
            <w:u w:val="single"/>
          </w:rPr>
          <w:t>https://hydnews.net/2026-electric-vehicle-boom-ev-charging-future/</w:t>
        </w:r>
      </w:hyperlink>
      <w: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8. </w:t>
      </w:r>
      <w:hyperlink r:id="rId16">
        <w:r>
          <w:rPr>
            <w:color w:val="0000EE"/>
            <w:u w:val="single"/>
          </w:rPr>
          <w:t>https://journalrecord.com/2026/03/12/usmca-rules-chinese-factories-mexico/</w:t>
        </w:r>
      </w:hyperlink>
      <w: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9. </w:t>
      </w:r>
      <w:hyperlink r:id="rId17">
        <w:r>
          <w:rPr>
            <w:color w:val="0000EE"/>
            <w:u w:val="single"/>
          </w:rPr>
          <w:t>https://economictimes.indiatimes.com/news/international/global-trends/us-china-economic-chiefs-meet-in-paris-to-clear-path-to-trump-xi-summit/articleshow/129583729.cms</w:t>
        </w:r>
      </w:hyperlink>
      <w: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10. </w:t>
      </w:r>
      <w:hyperlink r:id="rId18">
        <w:r>
          <w:rPr>
            <w:color w:val="0000EE"/>
            <w:u w:val="single"/>
          </w:rPr>
          <w:t>https://www.cnbc.com/2026/03/14/peruvian-stocks-why-they-may-be-an-unexpected-winner-of-the-ai-boom-iran-war.html</w:t>
        </w:r>
      </w:hyperlink>
      <w: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11. </w:t>
      </w:r>
      <w:hyperlink r:id="rId19">
        <w:r>
          <w:rPr>
            <w:color w:val="0000EE"/>
            <w:u w:val="single"/>
          </w:rPr>
          <w:t>https://english.news.cn/20260314/8a66e325feb44333952d7f2cbc71074d/c.html</w:t>
        </w:r>
      </w:hyperlink>
      <w: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12. </w:t>
      </w:r>
      <w:hyperlink r:id="rId20">
        <w:r>
          <w:rPr>
            <w:color w:val="0000EE"/>
            <w:u w:val="single"/>
          </w:rPr>
          <w:t>https://skillings.net/the-structural-pivot-coppers-13000-reset-and-the-ai-infrastructure-race/</w:t>
        </w:r>
      </w:hyperlink>
      <w: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13. </w:t>
      </w:r>
      <w:hyperlink r:id="rId21">
        <w:r>
          <w:rPr>
            <w:color w:val="0000EE"/>
            <w:u w:val="single"/>
          </w:rPr>
          <w:t>https://gulfbusiness.com/en/2026/saudi-arabia/f1-set-to-cancel-bahrain-and-saudi-arabia-grands-prix-reports/</w:t>
        </w:r>
      </w:hyperlink>
      <w:r>
        <w:t xml:space="preserve"> - ['</w:t>
      </w:r>
      <w:r>
        <w:rPr>
          <w:i/>
        </w:rPr>
        <w:t xml:space="preserve"> The US government announced trade investigations into excess capacity and forced labour in China, the EU, and other major economies, aiming to potentially impose new tariffs by summer.', '</w:t>
      </w:r>
      <w:r>
        <w:t xml:space="preserve"> The investigations focus on unfair trade practices, overcapacity, and forced labour, especially in sectors like automotive and electric vehicles.', '</w:t>
      </w:r>
      <w:r>
        <w:rPr>
          <w:i/>
        </w:rPr>
        <w:t xml:space="preserve"> The EU seeks to maintain existing trade deal terms, while other traders express uncertainty over outcomes.', '</w:t>
      </w:r>
      <w:r>
        <w:t xml:space="preserve"> Public comments for the excess-capacity investigation are accepted through April 15, with a hearing scheduled for May 5.', '</w:t>
      </w:r>
      <w:r>
        <w:rPr>
          <w:i/>
        </w:rPr>
        <w:t xml:space="preserve"> The US aims to conclude investigations before tariffs imposed under Trump’s administration expire in July.'] 14. </w:t>
      </w:r>
      <w:hyperlink r:id="rId22">
        <w:r>
          <w:rPr>
            <w:color w:val="0000EE"/>
            <w:u w:val="single"/>
          </w:rPr>
          <w:t>https://skillings.net/the-ultimate-guide-to-critical-minerals-everything-you-need-to-succeed-in-the-energy-transition/</w:t>
        </w:r>
      </w:hyperlink>
      <w:r>
        <w:rPr>
          <w:i/>
        </w:rPr>
        <w:t xml:space="preserve"> - ['</w:t>
      </w:r>
      <w:r>
        <w:t xml:space="preserve"> The article discusses the increasing importance of critical minerals for the global energy transition, with a focus on 2026 developments.', '</w:t>
      </w:r>
      <w:r>
        <w:rPr>
          <w:i/>
        </w:rPr>
        <w:t xml:space="preserve"> It highlights the rising demand for minerals such as lithium, nickel, cobalt, copper, and rare earth elements, driven by electric vehicles and battery storage needs.', '</w:t>
      </w:r>
      <w:r>
        <w:t xml:space="preserve"> The geopolitical landscape is dominated by China’s control over mineral processing and export restrictions, impacting supply chains.', '</w:t>
      </w:r>
      <w:r>
        <w:rPr>
          <w:i/>
        </w:rPr>
        <w:t xml:space="preserve"> Copper faces a structural deficit due to declining grades and water stress in mining regions like the Andes.', '</w:t>
      </w:r>
      <w:r>
        <w:t xml:space="preserve"> The article emphasises supply chain solutions including recycling, substitution, and domestic sourcing, alongside strategic considerations for developing countries.'] 15. </w:t>
      </w:r>
      <w:hyperlink r:id="rId23">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16. </w:t>
      </w:r>
      <w:hyperlink r:id="rId24">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17. </w:t>
      </w:r>
      <w:hyperlink r:id="rId25">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18. </w:t>
      </w:r>
      <w:hyperlink r:id="rId26">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19. </w:t>
      </w:r>
      <w:hyperlink r:id="rId27">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20. </w:t>
      </w:r>
      <w:hyperlink r:id="rId28">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21. </w:t>
      </w:r>
      <w:hyperlink r:id="rId29">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22. </w:t>
      </w:r>
      <w:hyperlink r:id="rId30">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23. </w:t>
      </w:r>
      <w:hyperlink r:id="rId31">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24. </w:t>
      </w:r>
      <w:hyperlink r:id="rId32">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25. </w:t>
      </w:r>
      <w:hyperlink r:id="rId33">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26. </w:t>
      </w:r>
      <w:hyperlink r:id="rId34">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27. </w:t>
      </w:r>
      <w:hyperlink r:id="rId35">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28. </w:t>
      </w:r>
      <w:hyperlink r:id="rId36">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29. </w:t>
      </w:r>
      <w:hyperlink r:id="rId37">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30. </w:t>
      </w:r>
      <w:hyperlink r:id="rId38">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31. </w:t>
      </w:r>
      <w:hyperlink r:id="rId39">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32. </w:t>
      </w:r>
      <w:hyperlink r:id="rId40">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33. </w:t>
      </w:r>
      <w:hyperlink r:id="rId41">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34. </w:t>
      </w:r>
      <w:hyperlink r:id="rId42">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35. </w:t>
      </w:r>
      <w:hyperlink r:id="rId43">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36. </w:t>
      </w:r>
      <w:hyperlink r:id="rId44">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37. </w:t>
      </w:r>
      <w:hyperlink r:id="rId45">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38. </w:t>
      </w:r>
      <w:hyperlink r:id="rId46">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39. </w:t>
      </w:r>
      <w:hyperlink r:id="rId47">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40. </w:t>
      </w:r>
      <w:hyperlink r:id="rId48">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41. </w:t>
      </w:r>
      <w:hyperlink r:id="rId49">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42. </w:t>
      </w:r>
      <w:hyperlink r:id="rId50">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43. </w:t>
      </w:r>
      <w:hyperlink r:id="rId51">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44. </w:t>
      </w:r>
      <w:hyperlink r:id="rId52">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45. </w:t>
      </w:r>
      <w:hyperlink r:id="rId53">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46. </w:t>
      </w:r>
      <w:hyperlink r:id="rId50">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47. </w:t>
      </w:r>
      <w:hyperlink r:id="rId54">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48. </w:t>
      </w:r>
      <w:hyperlink r:id="rId55">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49. </w:t>
      </w:r>
      <w:hyperlink r:id="rId56">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50. </w:t>
      </w:r>
      <w:hyperlink r:id="rId57">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51. </w:t>
      </w:r>
      <w:hyperlink r:id="rId58">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52. </w:t>
      </w:r>
      <w:hyperlink r:id="rId59">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53. </w:t>
      </w:r>
      <w:hyperlink r:id="rId60">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54. </w:t>
      </w:r>
      <w:hyperlink r:id="rId61">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55. </w:t>
      </w:r>
      <w:hyperlink r:id="rId62">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56. </w:t>
      </w:r>
      <w:hyperlink r:id="rId63">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57. </w:t>
      </w:r>
      <w:hyperlink r:id="rId64">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58. </w:t>
      </w:r>
      <w:hyperlink r:id="rId63">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59. </w:t>
      </w:r>
      <w:hyperlink r:id="rId65">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60. </w:t>
      </w:r>
      <w:hyperlink r:id="rId66">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61. </w:t>
      </w:r>
      <w:hyperlink r:id="rId64">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62. </w:t>
      </w:r>
      <w:hyperlink r:id="rId67">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63. </w:t>
      </w:r>
      <w:hyperlink r:id="rId68">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64. </w:t>
      </w:r>
      <w:hyperlink r:id="rId69">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65. </w:t>
      </w:r>
      <w:hyperlink r:id="rId70">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66. </w:t>
      </w:r>
      <w:hyperlink r:id="rId71">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67. </w:t>
      </w:r>
      <w:hyperlink r:id="rId72">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68. </w:t>
      </w:r>
      <w:hyperlink r:id="rId73">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69. </w:t>
      </w:r>
      <w:hyperlink r:id="rId72">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70. </w:t>
      </w:r>
      <w:hyperlink r:id="rId74">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71. </w:t>
      </w:r>
      <w:hyperlink r:id="rId75">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72. </w:t>
      </w:r>
      <w:hyperlink r:id="rId75">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73. </w:t>
      </w:r>
      <w:hyperlink r:id="rId73">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74. </w:t>
      </w:r>
      <w:hyperlink r:id="rId72">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75. </w:t>
      </w:r>
      <w:hyperlink r:id="rId76">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76. </w:t>
      </w:r>
      <w:hyperlink r:id="rId77">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77. </w:t>
      </w:r>
      <w:hyperlink r:id="rId78">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78. </w:t>
      </w:r>
      <w:hyperlink r:id="rId79">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79. </w:t>
      </w:r>
      <w:hyperlink r:id="rId80">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80. </w:t>
      </w:r>
      <w:hyperlink r:id="rId81">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81. </w:t>
      </w:r>
      <w:hyperlink r:id="rId82">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82. </w:t>
      </w:r>
      <w:hyperlink r:id="rId83">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83. </w:t>
      </w:r>
      <w:hyperlink r:id="rId84">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84. </w:t>
      </w:r>
      <w:hyperlink r:id="rId85">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85. </w:t>
      </w:r>
      <w:hyperlink r:id="rId86">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86. </w:t>
      </w:r>
      <w:hyperlink r:id="rId87">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87. </w:t>
      </w:r>
      <w:hyperlink r:id="rId88">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88. </w:t>
      </w:r>
      <w:hyperlink r:id="rId89">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89. </w:t>
      </w:r>
      <w:hyperlink r:id="rId90">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90. </w:t>
      </w:r>
      <w:hyperlink r:id="rId91">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91. </w:t>
      </w:r>
      <w:hyperlink r:id="rId92">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92. </w:t>
      </w:r>
      <w:hyperlink r:id="rId93">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93. </w:t>
      </w:r>
      <w:hyperlink r:id="rId94">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94. </w:t>
      </w:r>
      <w:hyperlink r:id="rId95">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95. </w:t>
      </w:r>
      <w:hyperlink r:id="rId96">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96. </w:t>
      </w:r>
      <w:hyperlink r:id="rId97">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97. </w:t>
      </w:r>
      <w:hyperlink r:id="rId98">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98. </w:t>
      </w:r>
      <w:hyperlink r:id="rId99">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99. </w:t>
      </w:r>
      <w:hyperlink r:id="rId100">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100. </w:t>
      </w:r>
      <w:hyperlink r:id="rId101">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101. </w:t>
      </w:r>
      <w:hyperlink r:id="rId102">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102. </w:t>
      </w:r>
      <w:hyperlink r:id="rId103">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103. </w:t>
      </w:r>
      <w:hyperlink r:id="rId104">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104. </w:t>
      </w:r>
      <w:hyperlink r:id="rId105">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105. </w:t>
      </w:r>
      <w:hyperlink r:id="rId106">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106. </w:t>
      </w:r>
      <w:hyperlink r:id="rId107">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107. </w:t>
      </w:r>
      <w:hyperlink r:id="rId108">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108. </w:t>
      </w:r>
      <w:hyperlink r:id="rId109">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109. </w:t>
      </w:r>
      <w:hyperlink r:id="rId110">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110. </w:t>
      </w:r>
      <w:hyperlink r:id="rId111">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111. </w:t>
      </w:r>
      <w:hyperlink r:id="rId112">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112. </w:t>
      </w:r>
      <w:hyperlink r:id="rId113">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113. </w:t>
      </w:r>
      <w:hyperlink r:id="rId114">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114. </w:t>
      </w:r>
      <w:hyperlink r:id="rId115">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115. </w:t>
      </w:r>
      <w:hyperlink r:id="rId116">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116. </w:t>
      </w:r>
      <w:hyperlink r:id="rId117">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117. </w:t>
      </w:r>
      <w:hyperlink r:id="rId118">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118. </w:t>
      </w:r>
      <w:hyperlink r:id="rId119">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119. </w:t>
      </w:r>
      <w:hyperlink r:id="rId120">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120. </w:t>
      </w:r>
      <w:hyperlink r:id="rId121">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121. </w:t>
      </w:r>
      <w:hyperlink r:id="rId122">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122. </w:t>
      </w:r>
      <w:hyperlink r:id="rId123">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123. </w:t>
      </w:r>
      <w:hyperlink r:id="rId124">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124. </w:t>
      </w:r>
      <w:hyperlink r:id="rId125">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125. </w:t>
      </w:r>
      <w:hyperlink r:id="rId126">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126. </w:t>
      </w:r>
      <w:hyperlink r:id="rId127">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127. </w:t>
      </w:r>
      <w:hyperlink r:id="rId128">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128. </w:t>
      </w:r>
      <w:hyperlink r:id="rId129">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129. </w:t>
      </w:r>
      <w:hyperlink r:id="rId130">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130. </w:t>
      </w:r>
      <w:hyperlink r:id="rId131">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131. </w:t>
      </w:r>
      <w:hyperlink r:id="rId132">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132. </w:t>
      </w:r>
      <w:hyperlink r:id="rId133">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133. </w:t>
      </w:r>
      <w:hyperlink r:id="rId134">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134. </w:t>
      </w:r>
      <w:hyperlink r:id="rId135">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135. </w:t>
      </w:r>
      <w:hyperlink r:id="rId136">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136. </w:t>
      </w:r>
      <w:hyperlink r:id="rId137">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137. </w:t>
      </w:r>
      <w:hyperlink r:id="rId138">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138. </w:t>
      </w:r>
      <w:hyperlink r:id="rId139">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139. </w:t>
      </w:r>
      <w:hyperlink r:id="rId140">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140. </w:t>
      </w:r>
      <w:hyperlink r:id="rId141">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141. </w:t>
      </w:r>
      <w:hyperlink r:id="rId142">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142. </w:t>
      </w:r>
      <w:hyperlink r:id="rId143">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143. </w:t>
      </w:r>
      <w:hyperlink r:id="rId144">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144. </w:t>
      </w:r>
      <w:hyperlink r:id="rId145">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145. </w:t>
      </w:r>
      <w:hyperlink r:id="rId146">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146. </w:t>
      </w:r>
      <w:hyperlink r:id="rId147">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147. </w:t>
      </w:r>
      <w:hyperlink r:id="rId148">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148. </w:t>
      </w:r>
      <w:hyperlink r:id="rId149">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killings.net/washington-and-santiago-sign-strategic-pact-to-secure-global-copper-and-lithium-supply-chains/" TargetMode="External"/><Relationship Id="rId10" Type="http://schemas.openxmlformats.org/officeDocument/2006/relationships/hyperlink" Target="https://skillings.net/copper-price-forecast-2026-why-everyone-is-talking-about-the-deficit-and-you-should-too/" TargetMode="External"/><Relationship Id="rId11" Type="http://schemas.openxmlformats.org/officeDocument/2006/relationships/hyperlink" Target="https://www.pv-magazine-australia.com/2026/03/16/edify-taps-dt-infrastructure-to-deliver-1-8-gw-of-solar-plus-storage/" TargetMode="External"/><Relationship Id="rId12" Type="http://schemas.openxmlformats.org/officeDocument/2006/relationships/hyperlink" Target="https://rareearthexchanges.com/news/diplomacy-tariffs-and-the-periodic-table/" TargetMode="External"/><Relationship Id="rId13" Type="http://schemas.openxmlformats.org/officeDocument/2006/relationships/hyperlink" Target="https://www.mining.com/us-launches-500m-funding-initiative-to-bolster-critical-minerals-supply-chain/" TargetMode="External"/><Relationship Id="rId14" Type="http://schemas.openxmlformats.org/officeDocument/2006/relationships/hyperlink" Target="https://jornaleconomico.sapo.pt/noticias/china-plano-quinquenal-com-foco-no-consumo-interno/" TargetMode="External"/><Relationship Id="rId15" Type="http://schemas.openxmlformats.org/officeDocument/2006/relationships/hyperlink" Target="https://hydnews.net/2026-electric-vehicle-boom-ev-charging-future/" TargetMode="External"/><Relationship Id="rId16" Type="http://schemas.openxmlformats.org/officeDocument/2006/relationships/hyperlink" Target="https://journalrecord.com/2026/03/12/usmca-rules-chinese-factories-mexico/" TargetMode="External"/><Relationship Id="rId17" Type="http://schemas.openxmlformats.org/officeDocument/2006/relationships/hyperlink" Target="https://economictimes.indiatimes.com/news/international/global-trends/us-china-economic-chiefs-meet-in-paris-to-clear-path-to-trump-xi-summit/articleshow/129583729.cms" TargetMode="External"/><Relationship Id="rId18" Type="http://schemas.openxmlformats.org/officeDocument/2006/relationships/hyperlink" Target="https://www.cnbc.com/2026/03/14/peruvian-stocks-why-they-may-be-an-unexpected-winner-of-the-ai-boom-iran-war.html" TargetMode="External"/><Relationship Id="rId19" Type="http://schemas.openxmlformats.org/officeDocument/2006/relationships/hyperlink" Target="https://english.news.cn/20260314/8a66e325feb44333952d7f2cbc71074d/c.html" TargetMode="External"/><Relationship Id="rId20" Type="http://schemas.openxmlformats.org/officeDocument/2006/relationships/hyperlink" Target="https://skillings.net/the-structural-pivot-coppers-13000-reset-and-the-ai-infrastructure-race/" TargetMode="External"/><Relationship Id="rId21" Type="http://schemas.openxmlformats.org/officeDocument/2006/relationships/hyperlink" Target="https://gulfbusiness.com/en/2026/saudi-arabia/f1-set-to-cancel-bahrain-and-saudi-arabia-grands-prix-reports/" TargetMode="External"/><Relationship Id="rId22" Type="http://schemas.openxmlformats.org/officeDocument/2006/relationships/hyperlink" Target="https://skillings.net/the-ultimate-guide-to-critical-minerals-everything-you-need-to-succeed-in-the-energy-transition/" TargetMode="External"/><Relationship Id="rId23"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24"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25" Type="http://schemas.openxmlformats.org/officeDocument/2006/relationships/hyperlink" Target="https://www.jdsupra.com/legalnews/latin-america-focus-one-year-in-the-3594589/" TargetMode="External"/><Relationship Id="rId26"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27" Type="http://schemas.openxmlformats.org/officeDocument/2006/relationships/hyperlink" Target="https://www.consulting.us/news/13111/asian-manufacturing-takes-off-in-february-as-north-america-slips" TargetMode="External"/><Relationship Id="rId28" Type="http://schemas.openxmlformats.org/officeDocument/2006/relationships/hyperlink" Target="https://tribune.com.pk/story/2597469/us-opens-new-trade-front-with-section-301-probes" TargetMode="External"/><Relationship Id="rId29" Type="http://schemas.openxmlformats.org/officeDocument/2006/relationships/hyperlink" Target="https://www.vietnamplus.vn/lien-minh-chau-au-dieu-tra-chong-ban-pha-gia-ong-dong-nhap-khau-tu-viet-nam-post1098781.vnp" TargetMode="External"/><Relationship Id="rId30" Type="http://schemas.openxmlformats.org/officeDocument/2006/relationships/hyperlink" Target="https://sugermint.com/electric-vehicles-reshaping-india-market/" TargetMode="External"/><Relationship Id="rId31" Type="http://schemas.openxmlformats.org/officeDocument/2006/relationships/hyperlink" Target="https://www.altenergymag.com/news/2026/03/13/wind-turbine-market-to-reach-usd-1071-billion-by-2032-64-cagr-trends-technology-forecast/46905" TargetMode="External"/><Relationship Id="rId32" Type="http://schemas.openxmlformats.org/officeDocument/2006/relationships/hyperlink" Target="https://express-press-release.net/news/2026/03/13/1741703" TargetMode="External"/><Relationship Id="rId33" Type="http://schemas.openxmlformats.org/officeDocument/2006/relationships/hyperlink" Target="https://www.designnews.com/electronics/navigating-tariffs-in-2026-key-insights-for-engineers-product-managers-in-the-electronics-industry" TargetMode="External"/><Relationship Id="rId34" Type="http://schemas.openxmlformats.org/officeDocument/2006/relationships/hyperlink" Target="http://prsync.com/xresearchbiz/hvdc-electric-power-transmission-system-market-size-growth-and-forecast--5177484/" TargetMode="External"/><Relationship Id="rId35" Type="http://schemas.openxmlformats.org/officeDocument/2006/relationships/hyperlink" Target="https://vocal.media/trader/united-states-smart-grid-market-size-share-and-growth-forecast-2026-2034" TargetMode="External"/><Relationship Id="rId36" Type="http://schemas.openxmlformats.org/officeDocument/2006/relationships/hyperlink" Target="https://www.pv-magazine-australia.com/2026/03/13/vicgrid-tenders-for-three-latrobe-valley-synchronous-condensors/" TargetMode="External"/><Relationship Id="rId37" Type="http://schemas.openxmlformats.org/officeDocument/2006/relationships/hyperlink" Target="https://skillings.net/defense-mandate-pentagon-issues-massive-call-to-secure-13-critical-minerals-amid-rising-geopolitical-tensions/" TargetMode="External"/><Relationship Id="rId38" Type="http://schemas.openxmlformats.org/officeDocument/2006/relationships/hyperlink" Target="http://www.ecns.cn/news/economy/2026-03-13/detail-ihfaqfsq8283880.shtml" TargetMode="External"/><Relationship Id="rId39" Type="http://schemas.openxmlformats.org/officeDocument/2006/relationships/hyperlink" Target="https://www.npr.org/2026/03/12/nx-s1-5746061/us-china-trade-five-year-plan" TargetMode="External"/><Relationship Id="rId40" Type="http://schemas.openxmlformats.org/officeDocument/2006/relationships/hyperlink" Target="https://skillings.net/uncle-sams-1b-bet-us-critical-mineral-funding-surges-in-latin-america/" TargetMode="External"/><Relationship Id="rId41" Type="http://schemas.openxmlformats.org/officeDocument/2006/relationships/hyperlink" Target="https://skillings.net/copper-price-forecast-2026-the-13000-milestone-and-structural-deficit/" TargetMode="External"/><Relationship Id="rId42" Type="http://schemas.openxmlformats.org/officeDocument/2006/relationships/hyperlink" Target="https://www.eldiario.ec/seguridad/operacion-militar-golpea-la-mineria-ilegal-51-campamentos-destruidos-en-menos-de-48-horas-12032026/" TargetMode="External"/><Relationship Id="rId43" Type="http://schemas.openxmlformats.org/officeDocument/2006/relationships/hyperlink" Target="https://www.orissapost.com/us-launches-probe-against-india-china-over-unfair-foreign-practices/" TargetMode="External"/><Relationship Id="rId44" Type="http://schemas.openxmlformats.org/officeDocument/2006/relationships/hyperlink" Target="https://www.devdiscourse.com/article/technology/3836330-us-japan-and-eu-forge-new-trade-path-in-critical-minerals" TargetMode="External"/><Relationship Id="rId45" Type="http://schemas.openxmlformats.org/officeDocument/2006/relationships/hyperlink" Target="https://www.japantimes.co.jp/business/2026/03/12/economy/japan-301-tariffs/" TargetMode="External"/><Relationship Id="rId46" Type="http://schemas.openxmlformats.org/officeDocument/2006/relationships/hyperlink" Target="https://wowo.com/trump-administration-kicks-off-new-process-to-try-to-replace-tariffs-struck-down-by-supreme-court/" TargetMode="External"/><Relationship Id="rId47"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48" Type="http://schemas.openxmlformats.org/officeDocument/2006/relationships/hyperlink" Target="https://naturenews.africa/tunisia-launches-tender-for-battery-storage-to-boost-renewable-energy/" TargetMode="External"/><Relationship Id="rId49" Type="http://schemas.openxmlformats.org/officeDocument/2006/relationships/hyperlink" Target="https://stockhead.com.au/resources/canadas-copper-frontier-lures-bhp-and-a-wave-of-asx-explorers/" TargetMode="External"/><Relationship Id="rId50" Type="http://schemas.openxmlformats.org/officeDocument/2006/relationships/hyperlink" Target="https://www.mining.com/us-pours-1b-into-into-latin-america-critical-minerals/" TargetMode="External"/><Relationship Id="rId51" Type="http://schemas.openxmlformats.org/officeDocument/2006/relationships/hyperlink" Target="https://wyomingtruth.org/trump-administration-kicks-off-new-process-to-try-to-replace-tariffs-struck-down-by-supreme-court/" TargetMode="External"/><Relationship Id="rId52" Type="http://schemas.openxmlformats.org/officeDocument/2006/relationships/hyperlink" Target="https://www.agweek.com/news/policy/us-launches-unfair-trade-probes-to-rebuild-trumps-tariff-pressure" TargetMode="External"/><Relationship Id="rId53" Type="http://schemas.openxmlformats.org/officeDocument/2006/relationships/hyperlink" Target="https://www.openpr.com/news/4421772/asia-pacific-copper-wire-rod-market-to-reach-28-8-million-tons" TargetMode="External"/><Relationship Id="rId54" Type="http://schemas.openxmlformats.org/officeDocument/2006/relationships/hyperlink" Target="https://solarquarter.com/2026/03/12/chris-minns-launches-construction-of-the-blind-creek-solar-farm-and-battery-project-in-bungendore-marking-a-major-step-in-australias-clean-energy-transition/" TargetMode="External"/><Relationship Id="rId55" Type="http://schemas.openxmlformats.org/officeDocument/2006/relationships/hyperlink" Target="https://www.ad-hoc-news.de/boerse/news/ueberblick/labor-unrest-threatens-glencore-s-australian-copper-operations/68661303" TargetMode="External"/><Relationship Id="rId56" Type="http://schemas.openxmlformats.org/officeDocument/2006/relationships/hyperlink" Target="https://www.benzinga.com/news/politics/26/03/51204498/trump-launches-trade-probe-on-16-partners-including-china-india-eu" TargetMode="External"/><Relationship Id="rId57" Type="http://schemas.openxmlformats.org/officeDocument/2006/relationships/hyperlink" Target="https://www.trtworld.com/article/af4388a7e5a6" TargetMode="External"/><Relationship Id="rId58" Type="http://schemas.openxmlformats.org/officeDocument/2006/relationships/hyperlink" Target="https://www.capitalstreetfx.com/copper-trade-idea-march-11-2026-hg-futures-technical-analysis-trade-setup-fundamental-outlook/" TargetMode="External"/><Relationship Id="rId59" Type="http://schemas.openxmlformats.org/officeDocument/2006/relationships/hyperlink" Target="https://www.fxstreet.com/news/copper-scarcity-and-cta-buying-skew-td-securities-202603111340" TargetMode="External"/><Relationship Id="rId60" Type="http://schemas.openxmlformats.org/officeDocument/2006/relationships/hyperlink" Target="https://www.cnbc.com/2026/03/11/trump-trade-investigations-ieepa-tariffs.html" TargetMode="External"/><Relationship Id="rId61" Type="http://schemas.openxmlformats.org/officeDocument/2006/relationships/hyperlink" Target="https://investinglive.com/news/us-launches-section-301-tariff-probe-targeting-china-eu-mexico-japan-and-others-20260311/" TargetMode="External"/><Relationship Id="rId62" Type="http://schemas.openxmlformats.org/officeDocument/2006/relationships/hyperlink" Target="https://www.mirusfinancialpartners.com/blog/keeping-track-new-energy-economy" TargetMode="External"/><Relationship Id="rId63" Type="http://schemas.openxmlformats.org/officeDocument/2006/relationships/hyperlink" Target="https://skillings.net/coppers-13000-milestone-anatomy-of-a-structural-deficit-in-2026/" TargetMode="External"/><Relationship Id="rId64" Type="http://schemas.openxmlformats.org/officeDocument/2006/relationships/hyperlink" Target="https://bitcoinethereumnews.com/finance/scarcity-and-cta-buying-skew-td-securities/?utm_source=rss&amp;utm_medium=rss&amp;utm_campaign=scarcity-and-cta-buying-skew-td-securities" TargetMode="External"/><Relationship Id="rId65" Type="http://schemas.openxmlformats.org/officeDocument/2006/relationships/hyperlink" Target="https://www.mondaq.com/india/international-trade-investment/1755846/us-supreme-court-decision-against-trump-tariffs-what-lies-ahead" TargetMode="External"/><Relationship Id="rId66" Type="http://schemas.openxmlformats.org/officeDocument/2006/relationships/hyperlink" Target="https://www.mining.com/op-ed-how-geopolitics-are-rewiring-metals-markets/" TargetMode="External"/><Relationship Id="rId67" Type="http://schemas.openxmlformats.org/officeDocument/2006/relationships/hyperlink" Target="https://www.prnewswire.com/news-releases/asian-manufacturing-takes-off-in-february-while-north-america-contracts-gep-global-supply-chain-volatility-index-302710265.html" TargetMode="External"/><Relationship Id="rId68" Type="http://schemas.openxmlformats.org/officeDocument/2006/relationships/hyperlink" Target="https://www.northernminer.com/news/chile-mining-faces-policy-test-under-kast-government/1003888711/" TargetMode="External"/><Relationship Id="rId69" Type="http://schemas.openxmlformats.org/officeDocument/2006/relationships/hyperlink" Target="https://skillings.net/the-vicuna-district-why-lundin-mining-is-doubling-down-on-the-worlds-next-copper-giant/" TargetMode="External"/><Relationship Id="rId70" Type="http://schemas.openxmlformats.org/officeDocument/2006/relationships/hyperlink" Target="https://www.eqmagpro.com/state-unveils-comprehensive-renewable-energy-policy-with-strong-push-for-solar-and-electric-vehicles-eq/" TargetMode="External"/><Relationship Id="rId71"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72" Type="http://schemas.openxmlformats.org/officeDocument/2006/relationships/hyperlink" Target="https://www.vtmarkets.com/live-updates/commerzbanks-baur-says-chinas-strong-ore-imports-boost-copper-output-while-congo-supply-faces-risk/" TargetMode="External"/><Relationship Id="rId73" Type="http://schemas.openxmlformats.org/officeDocument/2006/relationships/hyperlink" Target="https://www.fxstreet.com/news/copper-china-demand-strong-congo-supply-at-risk-commerzbank-202603101311" TargetMode="External"/><Relationship Id="rId74" Type="http://schemas.openxmlformats.org/officeDocument/2006/relationships/hyperlink" Target="https://skillings.net/cbam-regulation-what-changed-and-impact-on-global-copper-2026/" TargetMode="External"/><Relationship Id="rId75" Type="http://schemas.openxmlformats.org/officeDocument/2006/relationships/hyperlink" Target="https://skillings.net/oyu-tolgoi-mine-update-revenue-share-demands-and-key-risks/" TargetMode="External"/><Relationship Id="rId76" Type="http://schemas.openxmlformats.org/officeDocument/2006/relationships/hyperlink" Target="https://www.eesi.org/topics/industry-manufacturing/description" TargetMode="External"/><Relationship Id="rId77" Type="http://schemas.openxmlformats.org/officeDocument/2006/relationships/hyperlink" Target="https://skillings.net/copper-price-forecast-2026-matters-why-the-looming-deficit-is-a-wake-up-call-for-investors/" TargetMode="External"/><Relationship Id="rId78" Type="http://schemas.openxmlformats.org/officeDocument/2006/relationships/hyperlink" Target="https://www.news.market.us/infrastructure-construction-market-news/" TargetMode="External"/><Relationship Id="rId79" Type="http://schemas.openxmlformats.org/officeDocument/2006/relationships/hyperlink" Target="https://evmagz.com/eu-approves-e200-million-spanish-aid-program-to-support-ev-supply-chain/" TargetMode="External"/><Relationship Id="rId80"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81" Type="http://schemas.openxmlformats.org/officeDocument/2006/relationships/hyperlink" Target="https://www.eqmagpro.com/indias-inter-regional-power-transmission-capacity-set-to-reach-143-gw-by-2027-eq/" TargetMode="External"/><Relationship Id="rId82" Type="http://schemas.openxmlformats.org/officeDocument/2006/relationships/hyperlink" Target="https://kalkinemedia.com/au/stocks/metal-and-mining/bhp-copper-shift-meets-china-iron-ore-tensions" TargetMode="External"/><Relationship Id="rId83" Type="http://schemas.openxmlformats.org/officeDocument/2006/relationships/hyperlink" Target="https://skillings.net/hard-news-chilean-copper-output-hits-five-month-low-despite-strike-resolutions-at-major-mines/" TargetMode="External"/><Relationship Id="rId84" Type="http://schemas.openxmlformats.org/officeDocument/2006/relationships/hyperlink" Target="https://www.energy-storage.news/origin-energys-650mwh-grid-forming-bess-begins-commissioning-in-australia/" TargetMode="External"/><Relationship Id="rId85" Type="http://schemas.openxmlformats.org/officeDocument/2006/relationships/hyperlink" Target="https://www.pv-tech.org/fortescue-begins-construction-on-western-australias-largest-solar-pv-power-plant/" TargetMode="External"/><Relationship Id="rId86" Type="http://schemas.openxmlformats.org/officeDocument/2006/relationships/hyperlink" Target="https://www.wirecable.in/kec-international-executes-765-kv/" TargetMode="External"/><Relationship Id="rId87" Type="http://schemas.openxmlformats.org/officeDocument/2006/relationships/hyperlink" Target="https://www.independent.co.ug/charting-a-course-for-chinas-growth-with-new-quality-productive-forces/" TargetMode="External"/><Relationship Id="rId88"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89" Type="http://schemas.openxmlformats.org/officeDocument/2006/relationships/hyperlink" Target="https://www.eqmagpro.com/indias-power-demand-continues-to-hit-new-highs-amid-rising-energy-consumption-eq/" TargetMode="External"/><Relationship Id="rId90" Type="http://schemas.openxmlformats.org/officeDocument/2006/relationships/hyperlink" Target="https://jamestown.org/spring-festival-gala-centers-high-tech-again/" TargetMode="External"/><Relationship Id="rId91" Type="http://schemas.openxmlformats.org/officeDocument/2006/relationships/hyperlink" Target="https://www.finedayradio.com/news/tv-delmarva-channel-33/european-companies-scramble-for-tariff-refunds-after-supreme-court-decision/" TargetMode="External"/><Relationship Id="rId92" Type="http://schemas.openxmlformats.org/officeDocument/2006/relationships/hyperlink" Target="https://www.edaily.co.kr/News/Read?newsId=04798646645380696&amp;mediaCodeNo=257&amp;OutLnkChk=Y" TargetMode="External"/><Relationship Id="rId93" Type="http://schemas.openxmlformats.org/officeDocument/2006/relationships/hyperlink" Target="https://www.freepressjournal.in/mumbai/maharashtra-budget-2026-from-sewri-worli-connector-by-sept-2026-to-4th-port-at-vadhvan-devendra-fadnavis-announces-key-infra-announcement-for-mumbai" TargetMode="External"/><Relationship Id="rId94" Type="http://schemas.openxmlformats.org/officeDocument/2006/relationships/hyperlink" Target="https://www.beijingbulletin.com/news/278906183/china-details-2026-policy-mix-to-bolster-growth-and-innovation-share-opportunities-with-world" TargetMode="External"/><Relationship Id="rId95" Type="http://schemas.openxmlformats.org/officeDocument/2006/relationships/hyperlink" Target="https://economictimes.indiatimes.com/news/international/world-news/china-to-boost-spending-to-meet-growth-target/articleshow/129171948.cms" TargetMode="External"/><Relationship Id="rId96" Type="http://schemas.openxmlformats.org/officeDocument/2006/relationships/hyperlink" Target="https://insideclimatenews.org/news/06032026/illinois-comed-ev-rebate-funding/" TargetMode="External"/><Relationship Id="rId97" Type="http://schemas.openxmlformats.org/officeDocument/2006/relationships/hyperlink" Target="https://www.benzinga.com/markets/macro-economic-events/26/03/51059106/scott-bessent-says-tariffs-will-rise-to-15-this-week-signals-strong-belief-on-reset" TargetMode="External"/><Relationship Id="rId98" Type="http://schemas.openxmlformats.org/officeDocument/2006/relationships/hyperlink" Target="https://www.independent.co.uk/news/mexico-donald-trump-mexico-city-marcelo-ebrard-canada-b2932995.html" TargetMode="External"/><Relationship Id="rId99" Type="http://schemas.openxmlformats.org/officeDocument/2006/relationships/hyperlink" Target="https://europeanconservative.com/articles/news-corner/brussels-made-in-europe-plan-china-beijing-backlash-protectionism/" TargetMode="External"/><Relationship Id="rId100" Type="http://schemas.openxmlformats.org/officeDocument/2006/relationships/hyperlink" Target="https://www.ndtv.com/world-news/china-begins-its-biggest-political-two-sessions-meetings-what-it-is-11170565#publisher=newsstand" TargetMode="External"/><Relationship Id="rId101" Type="http://schemas.openxmlformats.org/officeDocument/2006/relationships/hyperlink" Target="https://skillings.net/2026-copper-crunch-boardroom-acquisitions-vs-pitfall-algorithms/" TargetMode="External"/><Relationship Id="rId102" Type="http://schemas.openxmlformats.org/officeDocument/2006/relationships/hyperlink" Target="https://microgridmedia.com/worlds-clean-energy-push-faces-hidden-hurdle/" TargetMode="External"/><Relationship Id="rId103" Type="http://schemas.openxmlformats.org/officeDocument/2006/relationships/hyperlink" Target="https://skillings.net/copper-hits-13228-london-surge-fueled-by-us-china-tariff-optimism/" TargetMode="External"/><Relationship Id="rId104" Type="http://schemas.openxmlformats.org/officeDocument/2006/relationships/hyperlink" Target="https://www.bizpacreview.com/2026/03/04/when-free-markets-arent-really-free-1625314/" TargetMode="External"/><Relationship Id="rId105" Type="http://schemas.openxmlformats.org/officeDocument/2006/relationships/hyperlink" Target="https://www.supplychainbrain.com/articles/43593-bessent-says-tariffs-will-rise-to-15-this-week" TargetMode="External"/><Relationship Id="rId106" Type="http://schemas.openxmlformats.org/officeDocument/2006/relationships/hyperlink" Target="https://www.tradersagency.com/copper-stocks-300k-investment-shortage/" TargetMode="External"/><Relationship Id="rId107"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08" Type="http://schemas.openxmlformats.org/officeDocument/2006/relationships/hyperlink" Target="https://www.edp24.co.uk/news/25906654.uk-power-networks-complete-major-2-5m-project-lowestoft/?ref=rss" TargetMode="External"/><Relationship Id="rId109" Type="http://schemas.openxmlformats.org/officeDocument/2006/relationships/hyperlink" Target="https://www.asiapacific.ca/publication/us-launches-trade-bloc-stockpile-counter-chinas-grip" TargetMode="External"/><Relationship Id="rId110" Type="http://schemas.openxmlformats.org/officeDocument/2006/relationships/hyperlink" Target="https://investinglive.com/commodities/td-cowen-sees-the-best-macro-backdrop-for-metals-in-years-20260122/" TargetMode="External"/><Relationship Id="rId111" Type="http://schemas.openxmlformats.org/officeDocument/2006/relationships/hyperlink" Target="https://thehilltoponline.com/2026/02/17/u-s-launches-critical-minerals-coalition-at-54-nation-summit/" TargetMode="External"/><Relationship Id="rId112" Type="http://schemas.openxmlformats.org/officeDocument/2006/relationships/hyperlink" Target="https://www.df.cl/regiones/antofagasta/empresas/escondida-hace-llamado-al-gobierno-para-que-intervenga-por-huelga-de" TargetMode="External"/><Relationship Id="rId113" Type="http://schemas.openxmlformats.org/officeDocument/2006/relationships/hyperlink" Target="https://skillings.net/2026-critical-minerals-ministerial-inside-the-54-nation-forge-alliance-to-break-the-china-chokehold/" TargetMode="External"/><Relationship Id="rId114" Type="http://schemas.openxmlformats.org/officeDocument/2006/relationships/hyperlink" Target="https://www.devdiscourse.com/article/law-order/3782081-machinery-contractor-ends-labor-dispute-at-chiles-copper-mines" TargetMode="External"/><Relationship Id="rId115" Type="http://schemas.openxmlformats.org/officeDocument/2006/relationships/hyperlink" Target="https://diggers.news/business/2026/01/28/zambia-misses-1m-tonne-copper-production-target-for-2025/" TargetMode="External"/><Relationship Id="rId116" Type="http://schemas.openxmlformats.org/officeDocument/2006/relationships/hyperlink" Target="https://www.jdsupra.com/legalnews/u-s-signs-trade-deals-with-taiwan-and-3446987/" TargetMode="External"/><Relationship Id="rId117" Type="http://schemas.openxmlformats.org/officeDocument/2006/relationships/hyperlink" Target="https://skillings.net/chinas-critical-minerals-export-controls-what-happens-next-and-who-gets-squeezed-in-2026/" TargetMode="External"/><Relationship Id="rId118" Type="http://schemas.openxmlformats.org/officeDocument/2006/relationships/hyperlink" Target="https://bitcoinworld.co.in/china-us-tariffs-trade-relations/" TargetMode="External"/><Relationship Id="rId119" Type="http://schemas.openxmlformats.org/officeDocument/2006/relationships/hyperlink" Target="https://www.businesstoday.in/markets/stocks/story/why-auto-parts-steel-copper-aluminium-stocks-may-not-react-to-trump-tariff-verdict-517461-2026-02-23?utm_source=rssfeed" TargetMode="External"/><Relationship Id="rId120" Type="http://schemas.openxmlformats.org/officeDocument/2006/relationships/hyperlink" Target="https://www.theglobeandmail.com/investing/markets/markets-news/Business%20Wire/37348935/capstone-copper-resumes-operations-at-mantoverde/" TargetMode="External"/><Relationship Id="rId121" Type="http://schemas.openxmlformats.org/officeDocument/2006/relationships/hyperlink" Target="https://www.df.cl/empresas/mineria/capstone-copper-reanuda-operacion-de-mantoverde-pese-a-huelga-y-dice-que" TargetMode="External"/><Relationship Id="rId122" Type="http://schemas.openxmlformats.org/officeDocument/2006/relationships/hyperlink" Target="https://www.northernminer.com/news/capstone-restarts-a-limited-mantoverde-as-strike-lingers/1003887210/" TargetMode="External"/><Relationship Id="rId123" Type="http://schemas.openxmlformats.org/officeDocument/2006/relationships/hyperlink" Target="https://www.lusakatimes.com/2026/02/04/mopani-halts-underground-mining-at-kitwe-and-mufulira/" TargetMode="External"/><Relationship Id="rId124" Type="http://schemas.openxmlformats.org/officeDocument/2006/relationships/hyperlink" Target="https://www.fool.com.au/2026/02/06/capstone-copper-shares-in-a-slump-despite-good-news-out-of-chile/" TargetMode="External"/><Relationship Id="rId125" Type="http://schemas.openxmlformats.org/officeDocument/2006/relationships/hyperlink" Target="https://skillings.net/water-scarcity-in-the-atacama-the-real-threat-to-2026-production/" TargetMode="External"/><Relationship Id="rId126" Type="http://schemas.openxmlformats.org/officeDocument/2006/relationships/hyperlink" Target="https://www.fxstreet.com/news/copper-tariffs-and-deficits-keep-prices-bid-td-securities-202602261644" TargetMode="External"/><Relationship Id="rId127" Type="http://schemas.openxmlformats.org/officeDocument/2006/relationships/hyperlink" Target="https://www.brecorder.com/news/40408192/lme-copper-set-for-third-weekly-decline-on-growing-inventories-low-liquidity" TargetMode="External"/><Relationship Id="rId128" Type="http://schemas.openxmlformats.org/officeDocument/2006/relationships/hyperlink" Target="https://www.moneyweb.co.za/mineweb/copper-heads-for-third-weekly-decline-as-inventories-stack-up/" TargetMode="External"/><Relationship Id="rId129" Type="http://schemas.openxmlformats.org/officeDocument/2006/relationships/hyperlink" Target="https://cceonlinenews.com/construction/projects/mega-construction-projects-in-the-united-states-2026/" TargetMode="External"/><Relationship Id="rId130" Type="http://schemas.openxmlformats.org/officeDocument/2006/relationships/hyperlink" Target="https://thearabianpost.com/copper-slides-towards-third-weekly-fall/" TargetMode="External"/><Relationship Id="rId131" Type="http://schemas.openxmlformats.org/officeDocument/2006/relationships/hyperlink" Target="https://www.dws.com/en-sg/insights/cio-view/charts-of-the-week/2026/copper-between-shortage-and-stockpiling/" TargetMode="External"/><Relationship Id="rId132" Type="http://schemas.openxmlformats.org/officeDocument/2006/relationships/hyperlink" Target="https://www.tickmill.com/blog/china-manufacturing-jump-underpins-copper" TargetMode="External"/><Relationship Id="rId133" Type="http://schemas.openxmlformats.org/officeDocument/2006/relationships/hyperlink" Target="https://cceonlinenews.com/investment-finance/top-construction-companies-in-the-usa/" TargetMode="External"/><Relationship Id="rId134" Type="http://schemas.openxmlformats.org/officeDocument/2006/relationships/hyperlink" Target="https://skillings.net/the-14-billion-pivot-deconstructing-glencores-massive-asset-disposal-to-fund-a-copper-first-future/" TargetMode="External"/><Relationship Id="rId135" Type="http://schemas.openxmlformats.org/officeDocument/2006/relationships/hyperlink" Target="https://skillings.net/rio-tinto-copper-strategy-what-it-is-why-it-matters-2026-outlook/" TargetMode="External"/><Relationship Id="rId136" Type="http://schemas.openxmlformats.org/officeDocument/2006/relationships/hyperlink" Target="https://mining.com.au/doctor-is-in-copper-making-a-comeback/" TargetMode="External"/><Relationship Id="rId137" Type="http://schemas.openxmlformats.org/officeDocument/2006/relationships/hyperlink" Target="https://www.openpr.com/news/4400943/united-states-copper-market-to-witness-strong-growth-driven" TargetMode="External"/><Relationship Id="rId138" Type="http://schemas.openxmlformats.org/officeDocument/2006/relationships/hyperlink" Target="https://bitcoinworld.co.in/copper-prices-chinese-demand-ing/" TargetMode="External"/><Relationship Id="rId139" Type="http://schemas.openxmlformats.org/officeDocument/2006/relationships/hyperlink" Target="https://chemindigest.com/romulo-mucho-global-mining-must-double-copper-output/" TargetMode="External"/><Relationship Id="rId140" Type="http://schemas.openxmlformats.org/officeDocument/2006/relationships/hyperlink" Target="https://skillings.net/mmm-outlook-2026-navigating-volatility-in-the-energy-transition/" TargetMode="External"/><Relationship Id="rId141" Type="http://schemas.openxmlformats.org/officeDocument/2006/relationships/hyperlink" Target="https://smallcaps.com.au/article/where-are-the-new-copper-discoveries-deficit-remains-small-caps-to-benefit" TargetMode="External"/><Relationship Id="rId142" Type="http://schemas.openxmlformats.org/officeDocument/2006/relationships/hyperlink" Target="https://mining.com.au/coppers-comeback-confidence-capital-and-climbing-consumption/" TargetMode="External"/><Relationship Id="rId143" Type="http://schemas.openxmlformats.org/officeDocument/2006/relationships/hyperlink" Target="https://kalkinemedia.com/au/stocks/metal-and-mining/coppers-revival-is-reshaping-mining-confidence-across-australia" TargetMode="External"/><Relationship Id="rId144"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145" Type="http://schemas.openxmlformats.org/officeDocument/2006/relationships/hyperlink" Target="https://www.openpr.com/news/4408354/overhead-transmission-lines-the-10-35-billion-backbone" TargetMode="External"/><Relationship Id="rId146" Type="http://schemas.openxmlformats.org/officeDocument/2006/relationships/hyperlink" Target="https://arynews.tv/copper-price-today-in-pakistan-1-kg-tamba-rate-march-2-2026" TargetMode="External"/><Relationship Id="rId147" Type="http://schemas.openxmlformats.org/officeDocument/2006/relationships/hyperlink" Target="https://carboncredits.com/copper-prices-surge-above-13000-best-copper-stocks-to-watch-in-2026/" TargetMode="External"/><Relationship Id="rId148" Type="http://schemas.openxmlformats.org/officeDocument/2006/relationships/hyperlink" Target="https://whtc.com/2026/03/03/explainer-what-chinas-next-five-year-plan-may-hold-in-store-for-commodity-markets/" TargetMode="External"/><Relationship Id="rId149"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