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2026-03-15 18:30 UTC [PXQZ] | Bullish | unstable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RF-timeseries_thinness (high)</w:t>
      </w:r>
      <w:r/>
    </w:p>
    <w:p>
      <w:pPr>
        <w:pStyle w:val="ListBullet"/>
        <w:spacing w:line="240" w:lineRule="auto"/>
        <w:ind w:left="720"/>
      </w:pPr>
      <w:r/>
      <w:r>
        <w:t>generated_at: 2026-03-15T18:30:00Z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w:t>
            </w:r>
          </w:p>
        </w:tc>
        <w:tc>
          <w:tcPr>
            <w:tcW w:type="dxa" w:w="1040"/>
          </w:tcPr>
          <w:p>
            <w:r>
              <w:t>Over the next 24h, lithium futures have an upward bias as EV adoption/manufacturing-capacity narratives reinforce demand expectations more than near-term supply additions.</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B-lithium-002</w:t>
            </w:r>
          </w:p>
        </w:tc>
        <w:tc>
          <w:tcPr>
            <w:tcW w:type="dxa" w:w="1040"/>
          </w:tcPr>
          <w:p>
            <w:r>
              <w:t>Over the next 6–24h, lithium futures face upside-tail volatility risk from supply-chain policy shocks/resource-nationalism headlines.</w:t>
            </w:r>
          </w:p>
        </w:tc>
        <w:tc>
          <w:tcPr>
            <w:tcW w:type="dxa" w:w="1040"/>
          </w:tcPr>
          <w:p>
            <w:r>
              <w:t>55</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58</w:t>
            </w:r>
          </w:p>
        </w:tc>
      </w:tr>
      <w:tr>
        <w:tc>
          <w:tcPr>
            <w:tcW w:type="dxa" w:w="1040"/>
          </w:tcPr>
          <w:p>
            <w:r>
              <w:t>lithium</w:t>
            </w:r>
          </w:p>
        </w:tc>
        <w:tc>
          <w:tcPr>
            <w:tcW w:type="dxa" w:w="1040"/>
          </w:tcPr>
          <w:p>
            <w:r>
              <w:t>B-lithium-003</w:t>
            </w:r>
          </w:p>
        </w:tc>
        <w:tc>
          <w:tcPr>
            <w:tcW w:type="dxa" w:w="1040"/>
          </w:tcPr>
          <w:p>
            <w:r>
              <w:t>Near-term upside is capped by ongoing supply/processing build-out headlines which can re-anchor expectations of improving supply availability.</w:t>
            </w:r>
          </w:p>
        </w:tc>
        <w:tc>
          <w:tcPr>
            <w:tcW w:type="dxa" w:w="1040"/>
          </w:tcPr>
          <w:p>
            <w:r>
              <w:t>45</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"6B-20260315T183000Z-lithium",</w:t>
        <w:br/>
        <w:t xml:space="preserve"> "timestamp_utc": "2026-03-15T18:30:00Z",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w:t>
        <w:br/>
        <w:t xml:space="preserve"> "market": "lithium",</w:t>
        <w:br/>
        <w:t xml:space="preserve"> "claim": "Over the next 24h, lithium futures have an upward bias as fresh EV adoption/manufacturing-capacity narratives reinforce demand expectations more than near-term supply additions offset them.",</w:t>
        <w:br/>
        <w:t xml:space="preserve"> "probability_pct": 60,</w:t>
        <w:br/>
        <w:t xml:space="preserve"> "direction": "up",</w:t>
        <w:br/>
        <w:t xml:space="preserve"> "velocity": "accelerating",</w:t>
        <w:br/>
        <w:t xml:space="preserve"> "horizon": "24h",</w:t>
        <w:br/>
        <w:t xml:space="preserve"> "drivers": [</w:t>
        <w:br/>
        <w:t xml:space="preserve"> "ev_demand: EV adoption / OEM electrification headlines (fresh within 24h in admitted trend evidence recency proxies)",</w:t>
        <w:br/>
        <w:t xml:space="preserve"> "battery_supply_chain: battery manufacturing capacity expansion narrative (persistent background, intermittently refreshed)",</w:t>
        <w:br/>
        <w:t xml:space="preserve"> "policy: US/Europe policy-support backdrop (background; mixed-quality evidence)"</w:t>
        <w:br/>
        <w:t xml:space="preserve"> ],</w:t>
        <w:br/>
        <w:t xml:space="preserve"> "contradicted_by": [</w:t>
        <w:br/>
        <w:t xml:space="preserve"> "B-lithium-003"</w:t>
        <w:br/>
        <w:t xml:space="preserve"> ]</w:t>
        <w:br/>
        <w:t xml:space="preserve"> },</w:t>
        <w:br/>
        <w:t xml:space="preserve"> {</w:t>
        <w:br/>
        <w:t xml:space="preserve"> "belief_id": "B-lithium-002",</w:t>
        <w:br/>
        <w:t xml:space="preserve"> "market": "lithium",</w:t>
        <w:br/>
        <w:t xml:space="preserve"> "claim": "Over the next 6\u201324h, lithium futures face upside-tail volatility risk from supply-chain policy shocks/resource-nationalism headlines (even if single-source), which can tighten prompt availability expectations.",</w:t>
        <w:br/>
        <w:t xml:space="preserve"> "probability_pct": 55,</w:t>
        <w:br/>
        <w:t xml:space="preserve"> "direction": "up",</w:t>
        <w:br/>
        <w:t xml:space="preserve"> "velocity": "stable",</w:t>
        <w:br/>
        <w:t xml:space="preserve"> "horizon": "6h",</w:t>
        <w:br/>
        <w:t xml:space="preserve"> "drivers": [</w:t>
        <w:br/>
        <w:t xml:space="preserve"> "inventory/supply_chain: export restriction / resource-nationalism risk signals (thin but can be price-sensitive)",</w:t>
        <w:br/>
        <w:t xml:space="preserve"> "china_policy: policy sensitivity channel (indirect)"</w:t>
        <w:br/>
        <w:t xml:space="preserve"> ],</w:t>
        <w:br/>
        <w:t xml:space="preserve"> "contradicted_by": [</w:t>
        <w:br/>
        <w:t xml:space="preserve"> "B-lithium-003"</w:t>
        <w:br/>
        <w:t xml:space="preserve"> ]</w:t>
        <w:br/>
        <w:t xml:space="preserve"> },</w:t>
        <w:br/>
        <w:t xml:space="preserve"> {</w:t>
        <w:br/>
        <w:t xml:space="preserve"> "belief_id": "B-lithium-003",</w:t>
        <w:br/>
        <w:t xml:space="preserve"> "market": "lithium",</w:t>
        <w:br/>
        <w:t xml:space="preserve"> "claim": "Near-term upside is capped by ongoing supply/processing build-out headlines (e.g., first shipments / expansion financing / DLE progress), which can re-anchor expectations of improving supply availability.",</w:t>
        <w:br/>
        <w:t xml:space="preserve"> "probability_pct": 45,</w:t>
        <w:br/>
        <w:t xml:space="preserve"> "direction": "mixed",</w:t>
        <w:br/>
        <w:t xml:space="preserve"> "velocity": "fading",</w:t>
        <w:br/>
        <w:t xml:space="preserve"> "horizon": "24h",</w:t>
        <w:br/>
        <w:t xml:space="preserve"> "drivers": [</w:t>
        <w:br/>
        <w:t xml:space="preserve"> "battery_supply_chain: producer expansion / first-shipment narratives",</w:t>
        <w:br/>
        <w:t xml:space="preserve"> "refining_capacity: processing/technology build-out (DLE) narratives"</w:t>
        <w:br/>
        <w:t xml:space="preserve"> ],</w:t>
        <w:br/>
        <w:t xml:space="preserve"> "contradicted_by": [</w:t>
        <w:br/>
        <w:t xml:space="preserve"> "B-lithium-001",</w:t>
        <w:br/>
        <w:t xml:space="preserve"> "B-lithium-002"</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"B-lithium-001",</w:t>
        <w:br/>
        <w:t xml:space="preserve"> "B-lithium-002"</w:t>
        <w:br/>
        <w:t xml:space="preserve"> ]</w:t>
        <w:br/>
        <w:t xml:space="preserve"> }</w:t>
        <w:br/>
        <w:t xml:space="preserve"> ],</w:t>
        <w:br/>
        <w:t xml:space="preserve"> "risk_flags": [</w:t>
        <w:br/>
        <w:t xml:space="preserve"> {</w:t>
        <w:br/>
        <w:t xml:space="preserve"> "risk_id": "RF-data_quality-low_authority_skew",</w:t>
        <w:br/>
        <w:t xml:space="preserve"> "severity": "medium",</w:t>
        <w:br/>
        <w:t xml:space="preserve"> "label": "Evidence mix skewed towards lower-authority domains in multiple admitted trend bundles; conviction capped."</w:t>
        <w:br/>
        <w:t xml:space="preserve"> },</w:t>
        <w:br/>
        <w:t xml:space="preserve"> {</w:t>
        <w:br/>
        <w:t xml:space="preserve"> "risk_id": "RF-contradiction-implicit-mixed-drivers",</w:t>
        <w:br/>
        <w:t xml:space="preserve"> "severity": "medium",</w:t>
        <w:br/>
        <w:t xml:space="preserve"> "label": "Demand-supportive EV narratives coexist with supply expansion narratives; medium reversal risk if supply headlines accelerate."</w:t>
        <w:br/>
        <w:t xml:space="preserve"> },</w:t>
        <w:br/>
        <w:t xml:space="preserve"> {</w:t>
        <w:br/>
        <w:t xml:space="preserve"> "risk_id": "RF-policy_whipsaw",</w:t>
        <w:br/>
        <w:t xml:space="preserve"> "severity": "medium",</w:t>
        <w:br/>
        <w:t xml:space="preserve"> "label": "Policy/regulatory risk anomalies can create abrupt sentiment swings despite indirect linkage to lithium pricing."</w:t>
        <w:br/>
        <w:t xml:space="preserve"> },</w:t>
        <w:br/>
        <w:t xml:space="preserve"> {</w:t>
        <w:br/>
        <w:t xml:space="preserve"> "risk_id": "RF-timeseries_thinness",</w:t>
        <w:br/>
        <w:t xml:space="preserve"> "severity": "high",</w:t>
        <w:br/>
        <w:t xml:space="preserve"> "label": "Hourly timeseries is derived from limited explicit timestamped items available in the provided payload; treat shape as indicative, not exhaustive."</w:t>
        <w:br/>
        <w:t xml:space="preserve"> }</w:t>
        <w:br/>
        <w:t xml:space="preserve"> ],</w:t>
        <w:br/>
        <w:t xml:space="preserve"> "candidate_actions": [</w:t>
        <w:br/>
        <w:t xml:space="preserve"> {</w:t>
        <w:br/>
        <w:t xml:space="preserve"> "action_label": "watch_long_bias",</w:t>
        <w:br/>
        <w:t xml:space="preserve"> "market": "lithium",</w:t>
        <w:br/>
        <w:t xml:space="preserve"> "confidence": "medium",</w:t>
        <w:br/>
        <w:t xml:space="preserve"> "trigger_condition": "If fresh (&lt;=24h) EV demand/capacity signals continue to arrive without equally-fresh supply-expansion counter-signals, directional score likely remains &gt;= +20."</w:t>
        <w:br/>
        <w:t xml:space="preserve"> },</w:t>
        <w:br/>
        <w:t xml:space="preserve"> {</w:t>
        <w:br/>
        <w:t xml:space="preserve"> "action_label": "volatility_watch",</w:t>
        <w:br/>
        <w:t xml:space="preserve"> "market": "lithium",</w:t>
        <w:br/>
        <w:t xml:space="preserve"> "confidence": "medium",</w:t>
        <w:br/>
        <w:t xml:space="preserve"> "trigger_condition": "If additional supply-disruption/resource-nationalism headlines appear (even single-source), fragility rises and intraday swings become more likely."</w:t>
        <w:br/>
        <w:t xml:space="preserve"> },</w:t>
        <w:br/>
        <w:t xml:space="preserve"> {</w:t>
        <w:br/>
        <w:t xml:space="preserve"> "action_label": "reversal_watch",</w:t>
        <w:br/>
        <w:t xml:space="preserve"> "market": "lithium",</w:t>
        <w:br/>
        <w:t xml:space="preserve"> "confidence": "low",</w:t>
        <w:br/>
        <w:t xml:space="preserve"> "trigger_condition": "If a high-authority, very fresh (&lt;=2h) supply-increase/price-weakness signal emerges and contradiction ratio rises materially, bullish thesis may degrade to neutral_mixed."</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"2026-03-14T18:30:00Z",</w:t>
        <w:br/>
        <w:t xml:space="preserve"> "bucket_end_utc": "2026-03-14T19:30:00Z",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0.32,</w:t>
        <w:br/>
        <w:t xml:space="preserve"> "fresh_evidence_count": 0,</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"2026-03-14T19:30:00Z",</w:t>
        <w:br/>
        <w:t xml:space="preserve"> "bucket_end_utc": "2026-03-14T20:30:00Z",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0.32,</w:t>
        <w:br/>
        <w:t xml:space="preserve"> "fresh_evidence_count": 0,</w:t>
        <w:br/>
        <w:t xml:space="preserve"> "stale_evidence_count": 1,</w:t>
        <w:br/>
        <w:t xml:space="preserve"> "conviction_score_0_100": 41,</w:t>
        <w:br/>
        <w:t xml:space="preserve"> "fragility_score_0_100": 66,</w:t>
        <w:br/>
        <w:t xml:space="preserve"> "dominant_state": "neutral_mixed"</w:t>
        <w:br/>
        <w:t xml:space="preserve"> },</w:t>
        <w:br/>
        <w:t xml:space="preserve"> {</w:t>
        <w:br/>
        <w:t xml:space="preserve"> "bucket_start_utc": "2026-03-14T20:30:00Z",</w:t>
        <w:br/>
        <w:t xml:space="preserve"> "bucket_end_utc": "2026-03-14T21:30:00Z",</w:t>
        <w:br/>
        <w:t xml:space="preserve"> "directional_score_signed": 8,</w:t>
        <w:br/>
        <w:t xml:space="preserve"> "bullish_pressure_score": 54,</w:t>
        <w:br/>
        <w:t xml:space="preserve"> "bearish_pressure_score": 46,</w:t>
        <w:br/>
        <w:t xml:space="preserve"> "net_sentiment_score": 8,</w:t>
        <w:br/>
        <w:t xml:space="preserve"> "velocity_score": -2,</w:t>
        <w:br/>
        <w:t xml:space="preserve"> "acceleration_score": 0,</w:t>
        <w:br/>
        <w:t xml:space="preserve"> "contradiction_ratio": 0.33,</w:t>
        <w:br/>
        <w:t xml:space="preserve"> "fresh_evidence_count": 1,</w:t>
        <w:br/>
        <w:t xml:space="preserve"> "stale_evidence_count": 1,</w:t>
        <w:br/>
        <w:t xml:space="preserve"> "conviction_score_0_100": 44,</w:t>
        <w:br/>
        <w:t xml:space="preserve"> "fragility_score_0_100": 65,</w:t>
        <w:br/>
        <w:t xml:space="preserve"> "dominant_state": "neutral_mixed"</w:t>
        <w:br/>
        <w:t xml:space="preserve"> },</w:t>
        <w:br/>
        <w:t xml:space="preserve"> {</w:t>
        <w:br/>
        <w:t xml:space="preserve"> "bucket_start_utc": "2026-03-14T21:30:00Z",</w:t>
        <w:br/>
        <w:t xml:space="preserve"> "bucket_end_utc": "2026-03-14T22:30:00Z",</w:t>
        <w:br/>
        <w:t xml:space="preserve"> "directional_score_signed": 6,</w:t>
        <w:br/>
        <w:t xml:space="preserve"> "bullish_pressure_score": 53,</w:t>
        <w:br/>
        <w:t xml:space="preserve"> "bearish_pressure_score": 47,</w:t>
        <w:br/>
        <w:t xml:space="preserve"> "net_sentiment_score": 6,</w:t>
        <w:br/>
        <w:t xml:space="preserve"> "velocity_score": -2,</w:t>
        <w:br/>
        <w:t xml:space="preserve"> "acceleration_score": 0,</w:t>
        <w:br/>
        <w:t xml:space="preserve"> "contradiction_ratio": 0.35,</w:t>
        <w:br/>
        <w:t xml:space="preserve"> "fresh_evidence_count": 1,</w:t>
        <w:br/>
        <w:t xml:space="preserve"> "stale_evidence_count": 1,</w:t>
        <w:br/>
        <w:t xml:space="preserve"> "conviction_score_0_100": 41,</w:t>
        <w:br/>
        <w:t xml:space="preserve"> "fragility_score_0_100": 68,</w:t>
        <w:br/>
        <w:t xml:space="preserve"> "dominant_state": "neutral_mixed"</w:t>
        <w:br/>
        <w:t xml:space="preserve"> },</w:t>
        <w:br/>
        <w:t xml:space="preserve"> {</w:t>
        <w:br/>
        <w:t xml:space="preserve"> "bucket_start_utc": "2026-03-14T22:30:00Z",</w:t>
        <w:br/>
        <w:t xml:space="preserve"> "bucket_end_utc": "2026-03-14T23:30:00Z",</w:t>
        <w:br/>
        <w:t xml:space="preserve"> "directional_score_signed": 5,</w:t>
        <w:br/>
        <w:t xml:space="preserve"> "bullish_pressure_score": 53,</w:t>
        <w:br/>
        <w:t xml:space="preserve"> "bearish_pressure_score": 48,</w:t>
        <w:br/>
        <w:t xml:space="preserve"> "net_sentiment_score": 5,</w:t>
        <w:br/>
        <w:t xml:space="preserve"> "velocity_score": -1,</w:t>
        <w:br/>
        <w:t xml:space="preserve"> "acceleration_score": 1,</w:t>
        <w:br/>
        <w:t xml:space="preserve"> "contradiction_ratio": 0.34,</w:t>
        <w:br/>
        <w:t xml:space="preserve"> "fresh_evidence_count": 0,</w:t>
        <w:br/>
        <w:t xml:space="preserve"> "stale_evidence_count": 1,</w:t>
        <w:br/>
        <w:t xml:space="preserve"> "conviction_score_0_100": 39,</w:t>
        <w:br/>
        <w:t xml:space="preserve"> "fragility_score_0_100": 67,</w:t>
        <w:br/>
        <w:t xml:space="preserve"> "dominant_state": "neutral_mixed"</w:t>
        <w:br/>
        <w:t xml:space="preserve"> },</w:t>
        <w:br/>
        <w:t xml:space="preserve"> {</w:t>
        <w:br/>
        <w:t xml:space="preserve"> "bucket_start_utc": "2026-03-14T23:30:00Z",</w:t>
        <w:br/>
        <w:t xml:space="preserve"> "bucket_end_utc": "2026-03-15T00:30:00Z",</w:t>
        <w:br/>
        <w:t xml:space="preserve"> "directional_score_signed": 5,</w:t>
        <w:br/>
        <w:t xml:space="preserve"> "bullish_pressure_score": 53,</w:t>
        <w:br/>
        <w:t xml:space="preserve"> "bearish_pressure_score": 48,</w:t>
        <w:br/>
        <w:t xml:space="preserve"> "net_sentiment_score": 5,</w:t>
        <w:br/>
        <w:t xml:space="preserve"> "velocity_score": 0,</w:t>
        <w:br/>
        <w:t xml:space="preserve"> "acceleration_score": 1,</w:t>
        <w:br/>
        <w:t xml:space="preserve"> "contradiction_ratio": 0.33,</w:t>
        <w:br/>
        <w:t xml:space="preserve"> "fresh_evidence_count": 0,</w:t>
        <w:br/>
        <w:t xml:space="preserve"> "stale_evidence_count": 1,</w:t>
        <w:br/>
        <w:t xml:space="preserve"> "conviction_score_0_100": 39,</w:t>
        <w:br/>
        <w:t xml:space="preserve"> "fragility_score_0_100": 66,</w:t>
        <w:br/>
        <w:t xml:space="preserve"> "dominant_state": "neutral_mixed"</w:t>
        <w:br/>
        <w:t xml:space="preserve"> },</w:t>
        <w:br/>
        <w:t xml:space="preserve"> {</w:t>
        <w:br/>
        <w:t xml:space="preserve"> "bucket_start_utc": "2026-03-15T00:30:00Z",</w:t>
        <w:br/>
        <w:t xml:space="preserve"> "bucket_end_utc": "2026-03-15T01:30:00Z",</w:t>
        <w:br/>
        <w:t xml:space="preserve"> "directional_score_signed": 7,</w:t>
        <w:br/>
        <w:t xml:space="preserve"> "bullish_pressure_score": 54,</w:t>
        <w:br/>
        <w:t xml:space="preserve"> "bearish_pressure_score": 46,</w:t>
        <w:br/>
        <w:t xml:space="preserve"> "net_sentiment_score": 7,</w:t>
        <w:br/>
        <w:t xml:space="preserve"> "velocity_score": 2,</w:t>
        <w:br/>
        <w:t xml:space="preserve"> "acceleration_score": 2,</w:t>
        <w:br/>
        <w:t xml:space="preserve"> "contradiction_ratio": 0.32,</w:t>
        <w:br/>
        <w:t xml:space="preserve"> "fresh_evidence_count": 0,</w:t>
        <w:br/>
        <w:t xml:space="preserve"> "stale_evidence_count": 1,</w:t>
        <w:br/>
        <w:t xml:space="preserve"> "conviction_score_0_100": 40,</w:t>
        <w:br/>
        <w:t xml:space="preserve"> "fragility_score_0_100": 65,</w:t>
        <w:br/>
        <w:t xml:space="preserve"> "dominant_state": "neutral_mixed"</w:t>
        <w:br/>
        <w:t xml:space="preserve"> },</w:t>
        <w:br/>
        <w:t xml:space="preserve"> {</w:t>
        <w:br/>
        <w:t xml:space="preserve"> "bucket_start_utc": "2026-03-15T01:30:00Z",</w:t>
        <w:br/>
        <w:t xml:space="preserve"> "bucket_end_utc": "2026-03-15T02:30:00Z",</w:t>
        <w:br/>
        <w:t xml:space="preserve"> "directional_score_signed": 9,</w:t>
        <w:br/>
        <w:t xml:space="preserve"> "bullish_pressure_score": 55,</w:t>
        <w:br/>
        <w:t xml:space="preserve"> "bearish_pressure_score": 46,</w:t>
        <w:br/>
        <w:t xml:space="preserve"> "net_sentiment_score": 9,</w:t>
        <w:br/>
        <w:t xml:space="preserve"> "velocity_score": 2,</w:t>
        <w:br/>
        <w:t xml:space="preserve"> "acceleration_score": 0,</w:t>
        <w:br/>
        <w:t xml:space="preserve"> "contradiction_ratio": 0.31,</w:t>
        <w:br/>
        <w:t xml:space="preserve"> "fresh_evidence_count": 0,</w:t>
        <w:br/>
        <w:t xml:space="preserve"> "stale_evidence_count": 1,</w:t>
        <w:br/>
        <w:t xml:space="preserve"> "conviction_score_0_100": 41,</w:t>
        <w:br/>
        <w:t xml:space="preserve"> "fragility_score_0_100": 64,</w:t>
        <w:br/>
        <w:t xml:space="preserve"> "dominant_state": "neutral_mixed"</w:t>
        <w:br/>
        <w:t xml:space="preserve"> },</w:t>
        <w:br/>
        <w:t xml:space="preserve"> {</w:t>
        <w:br/>
        <w:t xml:space="preserve"> "bucket_start_utc": "2026-03-15T02:30:00Z",</w:t>
        <w:br/>
        <w:t xml:space="preserve"> "bucket_end_utc": "2026-03-15T03:30:00Z",</w:t>
        <w:br/>
        <w:t xml:space="preserve"> "directional_score_signed": 11,</w:t>
        <w:br/>
        <w:t xml:space="preserve"> "bullish_pressure_score": 56,</w:t>
        <w:br/>
        <w:t xml:space="preserve"> "bearish_pressure_score": 45,</w:t>
        <w:br/>
        <w:t xml:space="preserve"> "net_sentiment_score": 11,</w:t>
        <w:br/>
        <w:t xml:space="preserve"> "velocity_score": 2,</w:t>
        <w:br/>
        <w:t xml:space="preserve"> "acceleration_score": 0,</w:t>
        <w:br/>
        <w:t xml:space="preserve"> "contradiction_ratio": 0.31,</w:t>
        <w:br/>
        <w:t xml:space="preserve"> "fresh_evidence_count": 0,</w:t>
        <w:br/>
        <w:t xml:space="preserve"> "stale_evidence_count": 1,</w:t>
        <w:br/>
        <w:t xml:space="preserve"> "conviction_score_0_100": 42,</w:t>
        <w:br/>
        <w:t xml:space="preserve"> "fragility_score_0_100": 63,</w:t>
        <w:br/>
        <w:t xml:space="preserve"> "dominant_state": "neutral_mixed"</w:t>
        <w:br/>
        <w:t xml:space="preserve"> },</w:t>
        <w:br/>
        <w:t xml:space="preserve"> {</w:t>
        <w:br/>
        <w:t xml:space="preserve"> "bucket_start_utc": "2026-03-15T03:30:00Z",</w:t>
        <w:br/>
        <w:t xml:space="preserve"> "bucket_end_utc": "2026-03-15T04:30:00Z",</w:t>
        <w:br/>
        <w:t xml:space="preserve"> "directional_score_signed": 13,</w:t>
        <w:br/>
        <w:t xml:space="preserve"> "bullish_pressure_score": 57,</w:t>
        <w:br/>
        <w:t xml:space="preserve"> "bearish_pressure_score": 44,</w:t>
        <w:br/>
        <w:t xml:space="preserve"> "net_sentiment_score": 13,</w:t>
        <w:br/>
        <w:t xml:space="preserve"> "velocity_score": 2,</w:t>
        <w:br/>
        <w:t xml:space="preserve"> "acceleration_score": 0,</w:t>
        <w:br/>
        <w:t xml:space="preserve"> "contradiction_ratio": 0.3,</w:t>
        <w:br/>
        <w:t xml:space="preserve"> "fresh_evidence_count": 0,</w:t>
        <w:br/>
        <w:t xml:space="preserve"> "stale_evidence_count": 1,</w:t>
        <w:br/>
        <w:t xml:space="preserve"> "conviction_score_0_100": 43,</w:t>
        <w:br/>
        <w:t xml:space="preserve"> "fragility_score_0_100": 62,</w:t>
        <w:br/>
        <w:t xml:space="preserve"> "dominant_state": "neutral_mixed"</w:t>
        <w:br/>
        <w:t xml:space="preserve"> },</w:t>
        <w:br/>
        <w:t xml:space="preserve"> {</w:t>
        <w:br/>
        <w:t xml:space="preserve"> "bucket_start_utc": "2026-03-15T04:30:00Z",</w:t>
        <w:br/>
        <w:t xml:space="preserve"> "bucket_end_utc": "2026-03-15T05:30:00Z",</w:t>
        <w:br/>
        <w:t xml:space="preserve"> "directional_score_signed": 15,</w:t>
        <w:br/>
        <w:t xml:space="preserve"> "bullish_pressure_score": 58,</w:t>
        <w:br/>
        <w:t xml:space="preserve"> "bearish_pressure_score": 43,</w:t>
        <w:br/>
        <w:t xml:space="preserve"> "net_sentiment_score": 15,</w:t>
        <w:br/>
        <w:t xml:space="preserve"> "velocity_score": 2,</w:t>
        <w:br/>
        <w:t xml:space="preserve"> "acceleration_score": 0,</w:t>
        <w:br/>
        <w:t xml:space="preserve"> "contradiction_ratio": 0.3,</w:t>
        <w:br/>
        <w:t xml:space="preserve"> "fresh_evidence_count": 0,</w:t>
        <w:br/>
        <w:t xml:space="preserve"> "stale_evidence_count": 1,</w:t>
        <w:br/>
        <w:t xml:space="preserve"> "conviction_score_0_100": 44,</w:t>
        <w:br/>
        <w:t xml:space="preserve"> "fragility_score_0_100": 62,</w:t>
        <w:br/>
        <w:t xml:space="preserve"> "dominant_state": "neutral_mixed"</w:t>
        <w:br/>
        <w:t xml:space="preserve"> },</w:t>
        <w:br/>
        <w:t xml:space="preserve"> {</w:t>
        <w:br/>
        <w:t xml:space="preserve"> "bucket_start_utc": "2026-03-15T05:30:00Z",</w:t>
        <w:br/>
        <w:t xml:space="preserve"> "bucket_end_utc": "2026-03-15T06:30:00Z",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0.29,</w:t>
        <w:br/>
        <w:t xml:space="preserve"> "fresh_evidence_count": 0,</w:t>
        <w:br/>
        <w:t xml:space="preserve"> "stale_evidence_count": 1,</w:t>
        <w:br/>
        <w:t xml:space="preserve"> "conviction_score_0_100": 44,</w:t>
        <w:br/>
        <w:t xml:space="preserve"> "fragility_score_0_100": 61,</w:t>
        <w:br/>
        <w:t xml:space="preserve"> "dominant_state": "neutral_mixed"</w:t>
        <w:br/>
        <w:t xml:space="preserve"> },</w:t>
        <w:br/>
        <w:t xml:space="preserve"> {</w:t>
        <w:br/>
        <w:t xml:space="preserve"> "bucket_start_utc": "2026-03-15T06:30:00Z",</w:t>
        <w:br/>
        <w:t xml:space="preserve"> "bucket_end_utc": "2026-03-15T07:30:00Z",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1,</w:t>
        <w:br/>
        <w:t xml:space="preserve"> "contradiction_ratio": 0.29,</w:t>
        <w:br/>
        <w:t xml:space="preserve"> "fresh_evidence_count": 0,</w:t>
        <w:br/>
        <w:t xml:space="preserve"> "stale_evidence_count": 1,</w:t>
        <w:br/>
        <w:t xml:space="preserve"> "conviction_score_0_100": 45,</w:t>
        <w:br/>
        <w:t xml:space="preserve"> "fragility_score_0_100": 60,</w:t>
        <w:br/>
        <w:t xml:space="preserve"> "dominant_state": "neutral_mixed"</w:t>
        <w:br/>
        <w:t xml:space="preserve"> },</w:t>
        <w:br/>
        <w:t xml:space="preserve"> {</w:t>
        <w:br/>
        <w:t xml:space="preserve"> "bucket_start_utc": "2026-03-15T07:30:00Z",</w:t>
        <w:br/>
        <w:t xml:space="preserve"> "bucket_end_utc": "2026-03-15T08:30:00Z",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0.28,</w:t>
        <w:br/>
        <w:t xml:space="preserve"> "fresh_evidence_count": 0,</w:t>
        <w:br/>
        <w:t xml:space="preserve"> "stale_evidence_count": 1,</w:t>
        <w:br/>
        <w:t xml:space="preserve"> "conviction_score_0_100": 46,</w:t>
        <w:br/>
        <w:t xml:space="preserve"> "fragility_score_0_100": 60,</w:t>
        <w:br/>
        <w:t xml:space="preserve"> "dominant_state": "bullish"</w:t>
        <w:br/>
        <w:t xml:space="preserve"> },</w:t>
        <w:br/>
        <w:t xml:space="preserve"> {</w:t>
        <w:br/>
        <w:t xml:space="preserve"> "bucket_start_utc": "2026-03-15T08:30:00Z",</w:t>
        <w:br/>
        <w:t xml:space="preserve"> "bucket_end_utc": "2026-03-15T09:30:00Z",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0.28,</w:t>
        <w:br/>
        <w:t xml:space="preserve"> "fresh_evidence_count": 0,</w:t>
        <w:br/>
        <w:t xml:space="preserve"> "stale_evidence_count": 1,</w:t>
        <w:br/>
        <w:t xml:space="preserve"> "conviction_score_0_100": 47,</w:t>
        <w:br/>
        <w:t xml:space="preserve"> "fragility_score_0_100": 59,</w:t>
        <w:br/>
        <w:t xml:space="preserve"> "dominant_state": "bullish"</w:t>
        <w:br/>
        <w:t xml:space="preserve"> },</w:t>
        <w:br/>
        <w:t xml:space="preserve"> {</w:t>
        <w:br/>
        <w:t xml:space="preserve"> "bucket_start_utc": "2026-03-15T09:30:00Z",</w:t>
        <w:br/>
        <w:t xml:space="preserve"> "bucket_end_utc": "2026-03-15T10:30:00Z",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0.27,</w:t>
        <w:br/>
        <w:t xml:space="preserve"> "fresh_evidence_count": 0,</w:t>
        <w:br/>
        <w:t xml:space="preserve"> "stale_evidence_count": 1,</w:t>
        <w:br/>
        <w:t xml:space="preserve"> "conviction_score_0_100": 48,</w:t>
        <w:br/>
        <w:t xml:space="preserve"> "fragility_score_0_100": 59,</w:t>
        <w:br/>
        <w:t xml:space="preserve"> "dominant_state": "bullish"</w:t>
        <w:br/>
        <w:t xml:space="preserve"> },</w:t>
        <w:br/>
        <w:t xml:space="preserve"> {</w:t>
        <w:br/>
        <w:t xml:space="preserve"> "bucket_start_utc": "2026-03-15T10:30:00Z",</w:t>
        <w:br/>
        <w:t xml:space="preserve"> "bucket_end_utc": "2026-03-15T11:30:00Z",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-1,</w:t>
        <w:br/>
        <w:t xml:space="preserve"> "contradiction_ratio": 0.27,</w:t>
        <w:br/>
        <w:t xml:space="preserve"> "fresh_evidence_count": 0,</w:t>
        <w:br/>
        <w:t xml:space="preserve"> "stale_evidence_count": 1,</w:t>
        <w:br/>
        <w:t xml:space="preserve"> "conviction_score_0_100": 48,</w:t>
        <w:br/>
        <w:t xml:space="preserve"> "fragility_score_0_100": 58,</w:t>
        <w:br/>
        <w:t xml:space="preserve"> "dominant_state": "bullish"</w:t>
        <w:br/>
        <w:t xml:space="preserve"> },</w:t>
        <w:br/>
        <w:t xml:space="preserve"> {</w:t>
        <w:br/>
        <w:t xml:space="preserve"> "bucket_start_utc": "2026-03-15T11:30:00Z",</w:t>
        <w:br/>
        <w:t xml:space="preserve"> "bucket_end_utc": "2026-03-15T12:30:00Z",</w:t>
        <w:br/>
        <w:t xml:space="preserve"> "directional_score_signed": 27,</w:t>
        <w:br/>
        <w:t xml:space="preserve"> "bullish_pressure_score": 64,</w:t>
        <w:br/>
        <w:t xml:space="preserve"> "bearish_pressure_score": 36,</w:t>
        <w:br/>
        <w:t xml:space="preserve"> "net_sentiment_score": 27,</w:t>
        <w:br/>
        <w:t xml:space="preserve"> "velocity_score": 2,</w:t>
        <w:br/>
        <w:t xml:space="preserve"> "acceleration_score": 1,</w:t>
        <w:br/>
        <w:t xml:space="preserve"> "contradiction_ratio": 0.27,</w:t>
        <w:br/>
        <w:t xml:space="preserve"> "fresh_evidence_count": 0,</w:t>
        <w:br/>
        <w:t xml:space="preserve"> "stale_evidence_count": 1,</w:t>
        <w:br/>
        <w:t xml:space="preserve"> "conviction_score_0_100": 49,</w:t>
        <w:br/>
        <w:t xml:space="preserve"> "fragility_score_0_100": 58,</w:t>
        <w:br/>
        <w:t xml:space="preserve"> "dominant_state": "bullish"</w:t>
        <w:br/>
        <w:t xml:space="preserve"> },</w:t>
        <w:br/>
        <w:t xml:space="preserve"> {</w:t>
        <w:br/>
        <w:t xml:space="preserve"> "bucket_start_utc": "2026-03-15T12:30:00Z",</w:t>
        <w:br/>
        <w:t xml:space="preserve"> "bucket_end_utc": "2026-03-15T13:30:00Z",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0.26,</w:t>
        <w:br/>
        <w:t xml:space="preserve"> "fresh_evidence_count": 1,</w:t>
        <w:br/>
        <w:t xml:space="preserve"> "stale_evidence_count": 1,</w:t>
        <w:br/>
        <w:t xml:space="preserve"> "conviction_score_0_100": 53,</w:t>
        <w:br/>
        <w:t xml:space="preserve"> "fragility_score_0_100": 57,</w:t>
        <w:br/>
        <w:t xml:space="preserve"> "dominant_state": "bullish"</w:t>
        <w:br/>
        <w:t xml:space="preserve"> },</w:t>
        <w:br/>
        <w:t xml:space="preserve"> {</w:t>
        <w:br/>
        <w:t xml:space="preserve"> "bucket_start_utc": "2026-03-15T13:30:00Z",</w:t>
        <w:br/>
        <w:t xml:space="preserve"> "bucket_end_utc": "2026-03-15T14:30:00Z",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0.26,</w:t>
        <w:br/>
        <w:t xml:space="preserve"> "fresh_evidence_count": 0,</w:t>
        <w:br/>
        <w:t xml:space="preserve"> "stale_evidence_count": 1,</w:t>
        <w:br/>
        <w:t xml:space="preserve"> "conviction_score_0_100": 52,</w:t>
        <w:br/>
        <w:t xml:space="preserve"> "fragility_score_0_100": 57,</w:t>
        <w:br/>
        <w:t xml:space="preserve"> "dominant_state": "bullish"</w:t>
        <w:br/>
        <w:t xml:space="preserve"> },</w:t>
        <w:br/>
        <w:t xml:space="preserve"> {</w:t>
        <w:br/>
        <w:t xml:space="preserve"> "bucket_start_utc": "2026-03-15T14:30:00Z",</w:t>
        <w:br/>
        <w:t xml:space="preserve"> "bucket_end_utc": "2026-03-15T15:30:00Z",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0.26,</w:t>
        <w:br/>
        <w:t xml:space="preserve"> "fresh_evidence_count": 0,</w:t>
        <w:br/>
        <w:t xml:space="preserve"> "stale_evidence_count": 1,</w:t>
        <w:br/>
        <w:t xml:space="preserve"> "conviction_score_0_100": 53,</w:t>
        <w:br/>
        <w:t xml:space="preserve"> "fragility_score_0_100": 56,</w:t>
        <w:br/>
        <w:t xml:space="preserve"> "dominant_state": "bullish"</w:t>
        <w:br/>
        <w:t xml:space="preserve"> },</w:t>
        <w:br/>
        <w:t xml:space="preserve"> {</w:t>
        <w:br/>
        <w:t xml:space="preserve"> "bucket_start_utc": "2026-03-15T15:30:00Z",</w:t>
        <w:br/>
        <w:t xml:space="preserve"> "bucket_end_utc": "2026-03-15T16:30:00Z",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0.25,</w:t>
        <w:br/>
        <w:t xml:space="preserve"> "fresh_evidence_count": 0,</w:t>
        <w:br/>
        <w:t xml:space="preserve"> "stale_evidence_count": 1,</w:t>
        <w:br/>
        <w:t xml:space="preserve"> "conviction_score_0_100": 54,</w:t>
        <w:br/>
        <w:t xml:space="preserve"> "fragility_score_0_100": 56,</w:t>
        <w:br/>
        <w:t xml:space="preserve"> "dominant_state": "bullish"</w:t>
        <w:br/>
        <w:t xml:space="preserve"> },</w:t>
        <w:br/>
        <w:t xml:space="preserve"> {</w:t>
        <w:br/>
        <w:t xml:space="preserve"> "bucket_start_utc": "2026-03-15T16:30:00Z",</w:t>
        <w:br/>
        <w:t xml:space="preserve"> "bucket_end_utc": "2026-03-15T17:30:00Z",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0.26,</w:t>
        <w:br/>
        <w:t xml:space="preserve"> "fresh_evidence_count": 1,</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"2026-03-15T17:30:00Z",</w:t>
        <w:br/>
        <w:t xml:space="preserve"> "bucket_end_utc": "2026-03-15T18:30:00Z",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0,</w:t>
        <w:br/>
        <w:t xml:space="preserve"> "contradiction_ratio": 0.26,</w:t>
        <w:br/>
        <w:t xml:space="preserve"> "fresh_evidence_count": 2,</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"2026-03-15T12:30:00Z",</w:t>
        <w:br/>
        <w:t xml:space="preserve"> "bucket_end_utc": "2026-03-15T13:00:00Z",</w:t>
        <w:br/>
        <w:t xml:space="preserve"> "directional_score_signed": 27,</w:t>
        <w:br/>
        <w:t xml:space="preserve"> "bullish_pressure_score": 64,</w:t>
        <w:br/>
        <w:t xml:space="preserve"> "bearish_pressure_score": 36,</w:t>
        <w:br/>
        <w:t xml:space="preserve"> "net_sentiment_score": 27,</w:t>
        <w:br/>
        <w:t xml:space="preserve"> "velocity_score": 0,</w:t>
        <w:br/>
        <w:t xml:space="preserve"> "acceleration_score": 0,</w:t>
        <w:br/>
        <w:t xml:space="preserve"> "contradiction_ratio": 0.26,</w:t>
        <w:br/>
        <w:t xml:space="preserve"> "fresh_evidence_count": 1,</w:t>
        <w:br/>
        <w:t xml:space="preserve"> "stale_evidence_count": 1,</w:t>
        <w:br/>
        <w:t xml:space="preserve"> "conviction_score_0_100": 54,</w:t>
        <w:br/>
        <w:t xml:space="preserve"> "fragility_score_0_100": 57,</w:t>
        <w:br/>
        <w:t xml:space="preserve"> "dominant_state": "bullish"</w:t>
        <w:br/>
        <w:t xml:space="preserve"> },</w:t>
        <w:br/>
        <w:t xml:space="preserve"> {</w:t>
        <w:br/>
        <w:t xml:space="preserve"> "bucket_start_utc": "2026-03-15T13:00:00Z",</w:t>
        <w:br/>
        <w:t xml:space="preserve"> "bucket_end_utc": "2026-03-15T13:30:00Z",</w:t>
        <w:br/>
        <w:t xml:space="preserve"> "directional_score_signed": 28,</w:t>
        <w:br/>
        <w:t xml:space="preserve"> "bullish_pressure_score": 64,</w:t>
        <w:br/>
        <w:t xml:space="preserve"> "bearish_pressure_score": 36,</w:t>
        <w:br/>
        <w:t xml:space="preserve"> "net_sentiment_score": 28,</w:t>
        <w:br/>
        <w:t xml:space="preserve"> "velocity_score": 1,</w:t>
        <w:br/>
        <w:t xml:space="preserve"> "acceleration_score": 1,</w:t>
        <w:br/>
        <w:t xml:space="preserve"> "contradiction_ratio": 0.26,</w:t>
        <w:br/>
        <w:t xml:space="preserve"> "fresh_evidence_count": 0,</w:t>
        <w:br/>
        <w:t xml:space="preserve"> "stale_evidence_count": 1,</w:t>
        <w:br/>
        <w:t xml:space="preserve"> "conviction_score_0_100": 51,</w:t>
        <w:br/>
        <w:t xml:space="preserve"> "fragility_score_0_100": 57,</w:t>
        <w:br/>
        <w:t xml:space="preserve"> "dominant_state": "bullish"</w:t>
        <w:br/>
        <w:t xml:space="preserve"> },</w:t>
        <w:br/>
        <w:t xml:space="preserve"> {</w:t>
        <w:br/>
        <w:t xml:space="preserve"> "bucket_start_utc": "2026-03-15T13:30:00Z",</w:t>
        <w:br/>
        <w:t xml:space="preserve"> "bucket_end_utc": "2026-03-15T14:00:00Z",</w:t>
        <w:br/>
        <w:t xml:space="preserve"> "directional_score_signed": 29,</w:t>
        <w:br/>
        <w:t xml:space="preserve"> "bullish_pressure_score": 65,</w:t>
        <w:br/>
        <w:t xml:space="preserve"> "bearish_pressure_score": 35,</w:t>
        <w:br/>
        <w:t xml:space="preserve"> "net_sentiment_score": 29,</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51,</w:t>
        <w:br/>
        <w:t xml:space="preserve"> "fragility_score_0_100": 57,</w:t>
        <w:br/>
        <w:t xml:space="preserve"> "dominant_state": "bullish"</w:t>
        <w:br/>
        <w:t xml:space="preserve"> },</w:t>
        <w:br/>
        <w:t xml:space="preserve"> {</w:t>
        <w:br/>
        <w:t xml:space="preserve"> "bucket_start_utc": "2026-03-15T14:00:00Z",</w:t>
        <w:br/>
        <w:t xml:space="preserve"> "bucket_end_utc": "2026-03-15T14:30:00Z",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52,</w:t>
        <w:br/>
        <w:t xml:space="preserve"> "fragility_score_0_100": 57,</w:t>
        <w:br/>
        <w:t xml:space="preserve"> "dominant_state": "bullish"</w:t>
        <w:br/>
        <w:t xml:space="preserve"> },</w:t>
        <w:br/>
        <w:t xml:space="preserve"> {</w:t>
        <w:br/>
        <w:t xml:space="preserve"> "bucket_start_utc": "2026-03-15T14:30:00Z",</w:t>
        <w:br/>
        <w:t xml:space="preserve"> "bucket_end_utc": "2026-03-15T15:00:00Z",</w:t>
        <w:br/>
        <w:t xml:space="preserve"> "directional_score_signed": 31,</w:t>
        <w:br/>
        <w:t xml:space="preserve"> "bullish_pressure_score": 66,</w:t>
        <w:br/>
        <w:t xml:space="preserve"> "bearish_pressure_score": 34,</w:t>
        <w:br/>
        <w:t xml:space="preserve"> "net_sentiment_score": 31,</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52,</w:t>
        <w:br/>
        <w:t xml:space="preserve"> "fragility_score_0_100": 56,</w:t>
        <w:br/>
        <w:t xml:space="preserve"> "dominant_state": "bullish"</w:t>
        <w:br/>
        <w:t xml:space="preserve"> },</w:t>
        <w:br/>
        <w:t xml:space="preserve"> {</w:t>
        <w:br/>
        <w:t xml:space="preserve"> "bucket_start_utc": "2026-03-15T15:00:00Z",</w:t>
        <w:br/>
        <w:t xml:space="preserve"> "bucket_end_utc": "2026-03-15T15:30:00Z",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53,</w:t>
        <w:br/>
        <w:t xml:space="preserve"> "fragility_score_0_100": 56,</w:t>
        <w:br/>
        <w:t xml:space="preserve"> "dominant_state": "bullish"</w:t>
        <w:br/>
        <w:t xml:space="preserve"> },</w:t>
        <w:br/>
        <w:t xml:space="preserve"> {</w:t>
        <w:br/>
        <w:t xml:space="preserve"> "bucket_start_utc": "2026-03-15T15:30:00Z",</w:t>
        <w:br/>
        <w:t xml:space="preserve"> "bucket_end_utc": "2026-03-15T16:00:00Z",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54,</w:t>
        <w:br/>
        <w:t xml:space="preserve"> "fragility_score_0_100": 56,</w:t>
        <w:br/>
        <w:t xml:space="preserve"> "dominant_state": "bullish"</w:t>
        <w:br/>
        <w:t xml:space="preserve"> },</w:t>
        <w:br/>
        <w:t xml:space="preserve"> {</w:t>
        <w:br/>
        <w:t xml:space="preserve"> "bucket_start_utc": "2026-03-15T16:00:00Z",</w:t>
        <w:br/>
        <w:t xml:space="preserve"> "bucket_end_utc": "2026-03-15T16:30:00Z",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0,</w:t>
        <w:br/>
        <w:t xml:space="preserve"> "contradiction_ratio": 0.25,</w:t>
        <w:br/>
        <w:t xml:space="preserve"> "fresh_evidence_count": 0,</w:t>
        <w:br/>
        <w:t xml:space="preserve"> "stale_evidence_count": 1,</w:t>
        <w:br/>
        <w:t xml:space="preserve"> "conviction_score_0_100": 54,</w:t>
        <w:br/>
        <w:t xml:space="preserve"> "fragility_score_0_100": 56,</w:t>
        <w:br/>
        <w:t xml:space="preserve"> "dominant_state": "bullish"</w:t>
        <w:br/>
        <w:t xml:space="preserve"> },</w:t>
        <w:br/>
        <w:t xml:space="preserve"> {</w:t>
        <w:br/>
        <w:t xml:space="preserve"> "bucket_start_utc": "2026-03-15T16:30:00Z",</w:t>
        <w:br/>
        <w:t xml:space="preserve"> "bucket_end_utc": "2026-03-15T17:00:00Z",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0,</w:t>
        <w:br/>
        <w:t xml:space="preserve"> "contradiction_ratio": 0.26,</w:t>
        <w:br/>
        <w:t xml:space="preserve"> "fresh_evidence_count": 0,</w:t>
        <w:br/>
        <w:t xml:space="preserve"> "stale_evidence_count": 1,</w:t>
        <w:br/>
        <w:t xml:space="preserve"> "conviction_score_0_100": 55,</w:t>
        <w:br/>
        <w:t xml:space="preserve"> "fragility_score_0_100": 58,</w:t>
        <w:br/>
        <w:t xml:space="preserve"> "dominant_state": "bullish"</w:t>
        <w:br/>
        <w:t xml:space="preserve"> },</w:t>
        <w:br/>
        <w:t xml:space="preserve"> {</w:t>
        <w:br/>
        <w:t xml:space="preserve"> "bucket_start_utc": "2026-03-15T17:00:00Z",</w:t>
        <w:br/>
        <w:t xml:space="preserve"> "bucket_end_utc": "2026-03-15T17:30:00Z",</w:t>
        <w:br/>
        <w:t xml:space="preserve"> "directional_score_signed": 35,</w:t>
        <w:br/>
        <w:t xml:space="preserve"> "bullish_pressure_score": 68,</w:t>
        <w:br/>
        <w:t xml:space="preserve"> "bearish_pressure_score": 33,</w:t>
        <w:br/>
        <w:t xml:space="preserve"> "net_sentiment_score": 35,</w:t>
        <w:br/>
        <w:t xml:space="preserve"> "velocity_score": 0,</w:t>
        <w:br/>
        <w:t xml:space="preserve"> "acceleration_score": -1,</w:t>
        <w:br/>
        <w:t xml:space="preserve"> "contradiction_ratio": 0.26,</w:t>
        <w:br/>
        <w:t xml:space="preserve"> "fresh_evidence_count": 1,</w:t>
        <w:br/>
        <w:t xml:space="preserve"> "stale_evidence_count": 1,</w:t>
        <w:br/>
        <w:t xml:space="preserve"> "conviction_score_0_100": 58,</w:t>
        <w:br/>
        <w:t xml:space="preserve"> "fragility_score_0_100": 58,</w:t>
        <w:br/>
        <w:t xml:space="preserve"> "dominant_state": "bullish"</w:t>
        <w:br/>
        <w:t xml:space="preserve"> },</w:t>
        <w:br/>
        <w:t xml:space="preserve"> {</w:t>
        <w:br/>
        <w:t xml:space="preserve"> "bucket_start_utc": "2026-03-15T17:30:00Z",</w:t>
        <w:br/>
        <w:t xml:space="preserve"> "bucket_end_utc": "2026-03-15T18:00:00Z",</w:t>
        <w:br/>
        <w:t xml:space="preserve"> "directional_score_signed": 36,</w:t>
        <w:br/>
        <w:t xml:space="preserve"> "bullish_pressure_score": 68,</w:t>
        <w:br/>
        <w:t xml:space="preserve"> "bearish_pressure_score": 32,</w:t>
        <w:br/>
        <w:t xml:space="preserve"> "net_sentiment_score": 36,</w:t>
        <w:br/>
        <w:t xml:space="preserve"> "velocity_score": 1,</w:t>
        <w:br/>
        <w:t xml:space="preserve"> "acceleration_score": 1,</w:t>
        <w:br/>
        <w:t xml:space="preserve"> "contradiction_ratio": 0.26,</w:t>
        <w:br/>
        <w:t xml:space="preserve"> "fresh_evidence_count": 1,</w:t>
        <w:br/>
        <w:t xml:space="preserve"> "stale_evidence_count": 1,</w:t>
        <w:br/>
        <w:t xml:space="preserve"> "conviction_score_0_100": 60,</w:t>
        <w:br/>
        <w:t xml:space="preserve"> "fragility_score_0_100": 58,</w:t>
        <w:br/>
        <w:t xml:space="preserve"> "dominant_state": "bullish"</w:t>
        <w:br/>
        <w:t xml:space="preserve"> },</w:t>
        <w:br/>
        <w:t xml:space="preserve"> {</w:t>
        <w:br/>
        <w:t xml:space="preserve"> "bucket_start_utc": "2026-03-15T18:00:00Z",</w:t>
        <w:br/>
        <w:t xml:space="preserve"> "bucket_end_utc": "2026-03-15T18:30:00Z",</w:t>
        <w:br/>
        <w:t xml:space="preserve"> "directional_score_signed": 36,</w:t>
        <w:br/>
        <w:t xml:space="preserve"> "bullish_pressure_score": 68,</w:t>
        <w:br/>
        <w:t xml:space="preserve"> "bearish_pressure_score": 32,</w:t>
        <w:br/>
        <w:t xml:space="preserve"> "net_sentiment_score": 36,</w:t>
        <w:br/>
        <w:t xml:space="preserve"> "velocity_score": 0,</w:t>
        <w:br/>
        <w:t xml:space="preserve"> "acceleration_score": -1,</w:t>
        <w:br/>
        <w:t xml:space="preserve"> "contradiction_ratio": 0.26,</w:t>
        <w:br/>
        <w:t xml:space="preserve"> "fresh_evidence_count": 1,</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w:t>
        <w:br/>
        <w:t xml:space="preserve"> "summary": {</w:t>
        <w:br/>
        <w:t xml:space="preserve"> "timeseries_peak_bullish": 36,</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"Scope locked to single_market=lithium (explicit in flight_plan).",</w:t>
        <w:br/>
        <w:t xml:space="preserve"> "No explicit trend_state_memory provided; state_change computed against neutral baseline (unknown_prior treated as neutral).",</w:t>
        <w:br/>
        <w:t xml:space="preserve"> "Recency weighting emphasised admitted bundles with newest_timestamp on 2026-03-15; older dormant narratives downweighted.",</w:t>
        <w:br/>
        <w:t xml:space="preserve"> "Unmapped_signal_count=0 (all admitted items mapped to lithium via EV demand / battery supply chain / policy channels)."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2. </w:t>
      </w:r>
      <w:hyperlink r:id="rId10">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3. </w:t>
      </w:r>
      <w:hyperlink r:id="rId11">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 </w:t>
      </w:r>
      <w:hyperlink r:id="rId12">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5. </w:t>
      </w:r>
      <w:hyperlink r:id="rId13">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6. </w:t>
      </w:r>
      <w:hyperlink r:id="rId14">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7. </w:t>
      </w:r>
      <w:hyperlink r:id="rId15">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8. </w:t>
      </w:r>
      <w:hyperlink r:id="rId16">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9. </w:t>
      </w:r>
      <w:hyperlink r:id="rId17">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10. </w:t>
      </w:r>
      <w:hyperlink r:id="rId18">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11. </w:t>
      </w:r>
      <w:hyperlink r:id="rId19">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12. </w:t>
      </w:r>
      <w:hyperlink r:id="rId20">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13. </w:t>
      </w:r>
      <w:hyperlink r:id="rId20">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14. </w:t>
      </w:r>
      <w:hyperlink r:id="rId21">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15. </w:t>
      </w:r>
      <w:hyperlink r:id="rId22">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16. </w:t>
      </w:r>
      <w:hyperlink r:id="rId23">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17. </w:t>
      </w:r>
      <w:hyperlink r:id="rId24">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18. </w:t>
      </w:r>
      <w:hyperlink r:id="rId25">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19. </w:t>
      </w:r>
      <w:hyperlink r:id="rId26">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20. </w:t>
      </w:r>
      <w:hyperlink r:id="rId27">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21. </w:t>
      </w:r>
      <w:hyperlink r:id="rId28">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22. </w:t>
      </w:r>
      <w:hyperlink r:id="rId29">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23. </w:t>
      </w:r>
      <w:hyperlink r:id="rId30">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24. </w:t>
      </w:r>
      <w:hyperlink r:id="rId31">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25. </w:t>
      </w:r>
      <w:hyperlink r:id="rId32">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26. </w:t>
      </w:r>
      <w:hyperlink r:id="rId33">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27. </w:t>
      </w:r>
      <w:hyperlink r:id="rId34">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28. </w:t>
      </w:r>
      <w:hyperlink r:id="rId35">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29. </w:t>
      </w:r>
      <w:hyperlink r:id="rId36">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30. </w:t>
      </w:r>
      <w:hyperlink r:id="rId31">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31. </w:t>
      </w:r>
      <w:hyperlink r:id="rId37">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32. </w:t>
      </w:r>
      <w:hyperlink r:id="rId38">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33. </w:t>
      </w:r>
      <w:hyperlink r:id="rId39">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34. </w:t>
      </w:r>
      <w:hyperlink r:id="rId40">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35. </w:t>
      </w:r>
      <w:hyperlink r:id="rId41">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36. </w:t>
      </w:r>
      <w:hyperlink r:id="rId42">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37. </w:t>
      </w:r>
      <w:hyperlink r:id="rId43">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38. </w:t>
      </w:r>
      <w:hyperlink r:id="rId44">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39. </w:t>
      </w:r>
      <w:hyperlink r:id="rId45">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40. </w:t>
      </w:r>
      <w:hyperlink r:id="rId46">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41. </w:t>
      </w:r>
      <w:hyperlink r:id="rId47">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42. </w:t>
      </w:r>
      <w:hyperlink r:id="rId45">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43. </w:t>
      </w:r>
      <w:hyperlink r:id="rId48">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44. </w:t>
      </w:r>
      <w:hyperlink r:id="rId49">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45. </w:t>
      </w:r>
      <w:hyperlink r:id="rId50">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46. </w:t>
      </w:r>
      <w:hyperlink r:id="rId51">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47. </w:t>
      </w:r>
      <w:hyperlink r:id="rId52">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48. </w:t>
      </w:r>
      <w:hyperlink r:id="rId53">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49. </w:t>
      </w:r>
      <w:hyperlink r:id="rId54">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50. </w:t>
      </w:r>
      <w:hyperlink r:id="rId55">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51. </w:t>
      </w:r>
      <w:hyperlink r:id="rId56">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52. </w:t>
      </w:r>
      <w:hyperlink r:id="rId54">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53. </w:t>
      </w:r>
      <w:hyperlink r:id="rId57">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54. </w:t>
      </w:r>
      <w:hyperlink r:id="rId58">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55. </w:t>
      </w:r>
      <w:hyperlink r:id="rId59">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56. </w:t>
      </w:r>
      <w:hyperlink r:id="rId60">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57. </w:t>
      </w:r>
      <w:hyperlink r:id="rId61">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58. </w:t>
      </w:r>
      <w:hyperlink r:id="rId62">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59. </w:t>
      </w:r>
      <w:hyperlink r:id="rId63">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60. </w:t>
      </w:r>
      <w:hyperlink r:id="rId64">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61. </w:t>
      </w:r>
      <w:hyperlink r:id="rId65">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62. </w:t>
      </w:r>
      <w:hyperlink r:id="rId66">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63. </w:t>
      </w:r>
      <w:hyperlink r:id="rId67">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64. </w:t>
      </w:r>
      <w:hyperlink r:id="rId67">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65. </w:t>
      </w:r>
      <w:hyperlink r:id="rId68">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66. </w:t>
      </w:r>
      <w:hyperlink r:id="rId69">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67. </w:t>
      </w:r>
      <w:hyperlink r:id="rId70">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68. </w:t>
      </w:r>
      <w:hyperlink r:id="rId71">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69. </w:t>
      </w:r>
      <w:hyperlink r:id="rId72">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70. </w:t>
      </w:r>
      <w:hyperlink r:id="rId73">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71. </w:t>
      </w:r>
      <w:hyperlink r:id="rId74">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72. </w:t>
      </w:r>
      <w:hyperlink r:id="rId75">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73. </w:t>
      </w:r>
      <w:hyperlink r:id="rId76">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74. </w:t>
      </w:r>
      <w:hyperlink r:id="rId77">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75. </w:t>
      </w:r>
      <w:hyperlink r:id="rId78">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76. </w:t>
      </w:r>
      <w:hyperlink r:id="rId79">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77. </w:t>
      </w:r>
      <w:hyperlink r:id="rId80">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78. </w:t>
      </w:r>
      <w:hyperlink r:id="rId81">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79. </w:t>
      </w:r>
      <w:hyperlink r:id="rId75">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80. </w:t>
      </w:r>
      <w:hyperlink r:id="rId82">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81. </w:t>
      </w:r>
      <w:hyperlink r:id="rId83">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82. </w:t>
      </w:r>
      <w:hyperlink r:id="rId84">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83. </w:t>
      </w:r>
      <w:hyperlink r:id="rId85">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84. </w:t>
      </w:r>
      <w:hyperlink r:id="rId86">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85. </w:t>
      </w:r>
      <w:hyperlink r:id="rId87">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86. </w:t>
      </w:r>
      <w:hyperlink r:id="rId88">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87. </w:t>
      </w:r>
      <w:hyperlink r:id="rId84">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88. </w:t>
      </w:r>
      <w:hyperlink r:id="rId89">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89. </w:t>
      </w:r>
      <w:hyperlink r:id="rId90">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90. </w:t>
      </w:r>
      <w:hyperlink r:id="rId91">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92">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93">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94">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94. </w:t>
      </w:r>
      <w:hyperlink r:id="rId95">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95. </w:t>
      </w:r>
      <w:hyperlink r:id="rId96">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96. </w:t>
      </w:r>
      <w:hyperlink r:id="rId97">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97. </w:t>
      </w:r>
      <w:hyperlink r:id="rId98">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98. </w:t>
      </w:r>
      <w:hyperlink r:id="rId99">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99. </w:t>
      </w:r>
      <w:hyperlink r:id="rId95">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100. </w:t>
      </w:r>
      <w:hyperlink r:id="rId100">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101. </w:t>
      </w:r>
      <w:hyperlink r:id="rId101">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102. </w:t>
      </w:r>
      <w:hyperlink r:id="rId102">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103. </w:t>
      </w:r>
      <w:hyperlink r:id="rId103">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104. </w:t>
      </w:r>
      <w:hyperlink r:id="rId10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105. </w:t>
      </w:r>
      <w:hyperlink r:id="rId104">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106. </w:t>
      </w:r>
      <w:hyperlink r:id="rId105">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107. </w:t>
      </w:r>
      <w:hyperlink r:id="rId106">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108. </w:t>
      </w:r>
      <w:hyperlink r:id="rId107">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109. </w:t>
      </w:r>
      <w:hyperlink r:id="rId108">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110. </w:t>
      </w:r>
      <w:hyperlink r:id="rId109">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111. </w:t>
      </w:r>
      <w:hyperlink r:id="rId110">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112. </w:t>
      </w:r>
      <w:hyperlink r:id="rId111">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113. </w:t>
      </w:r>
      <w:hyperlink r:id="rId112">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114. </w:t>
      </w:r>
      <w:hyperlink r:id="rId113">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115. </w:t>
      </w:r>
      <w:hyperlink r:id="rId114">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116. </w:t>
      </w:r>
      <w:hyperlink r:id="rId115">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117. </w:t>
      </w:r>
      <w:hyperlink r:id="rId116">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118. </w:t>
      </w:r>
      <w:hyperlink r:id="rId117">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119. </w:t>
      </w:r>
      <w:hyperlink r:id="rId118">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120. </w:t>
      </w:r>
      <w:hyperlink r:id="rId119">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121. </w:t>
      </w:r>
      <w:hyperlink r:id="rId120">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122. </w:t>
      </w:r>
      <w:hyperlink r:id="rId121">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123. </w:t>
      </w:r>
      <w:hyperlink r:id="rId122">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124. </w:t>
      </w:r>
      <w:hyperlink r:id="rId123">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125. </w:t>
      </w:r>
      <w:hyperlink r:id="rId124">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126. </w:t>
      </w:r>
      <w:hyperlink r:id="rId125">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127. </w:t>
      </w:r>
      <w:hyperlink r:id="rId126">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128. </w:t>
      </w:r>
      <w:hyperlink r:id="rId127">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129. </w:t>
      </w:r>
      <w:hyperlink r:id="rId128">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130. </w:t>
      </w:r>
      <w:hyperlink r:id="rId129">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131. </w:t>
      </w:r>
      <w:hyperlink r:id="rId130">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132. </w:t>
      </w:r>
      <w:hyperlink r:id="rId131">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133. </w:t>
      </w:r>
      <w:hyperlink r:id="rId132">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134. </w:t>
      </w:r>
      <w:hyperlink r:id="rId133">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135. </w:t>
      </w:r>
      <w:hyperlink r:id="rId134">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136. </w:t>
      </w:r>
      <w:hyperlink r:id="rId133">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137. </w:t>
      </w:r>
      <w:hyperlink r:id="rId135">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138. </w:t>
      </w:r>
      <w:hyperlink r:id="rId136">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139. </w:t>
      </w:r>
      <w:hyperlink r:id="rId137">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140. </w:t>
      </w:r>
      <w:hyperlink r:id="rId138">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141. </w:t>
      </w:r>
      <w:hyperlink r:id="rId139">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142. </w:t>
      </w:r>
      <w:hyperlink r:id="rId140">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143. </w:t>
      </w:r>
      <w:hyperlink r:id="rId141">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144. </w:t>
      </w:r>
      <w:hyperlink r:id="rId142">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145. </w:t>
      </w:r>
      <w:hyperlink r:id="rId143">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146. </w:t>
      </w:r>
      <w:hyperlink r:id="rId144">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147. </w:t>
      </w:r>
      <w:hyperlink r:id="rId145">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148. </w:t>
      </w:r>
      <w:hyperlink r:id="rId146">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149. </w:t>
      </w:r>
      <w:hyperlink r:id="rId141">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150. </w:t>
      </w:r>
      <w:hyperlink r:id="rId147">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151. </w:t>
      </w:r>
      <w:hyperlink r:id="rId148">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152. </w:t>
      </w:r>
      <w:hyperlink r:id="rId149">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153. </w:t>
      </w:r>
      <w:hyperlink r:id="rId150">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154. </w:t>
      </w:r>
      <w:hyperlink r:id="rId151">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155. </w:t>
      </w:r>
      <w:hyperlink r:id="rId152">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156. </w:t>
      </w:r>
      <w:hyperlink r:id="rId153">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157. </w:t>
      </w:r>
      <w:hyperlink r:id="rId154">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158. </w:t>
      </w:r>
      <w:hyperlink r:id="rId155">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159. </w:t>
      </w:r>
      <w:hyperlink r:id="rId156">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160. </w:t>
      </w:r>
      <w:hyperlink r:id="rId151">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161. </w:t>
      </w:r>
      <w:hyperlink r:id="rId157">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162. </w:t>
      </w:r>
      <w:hyperlink r:id="rId158">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163. </w:t>
      </w:r>
      <w:hyperlink r:id="rId159">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164. </w:t>
      </w:r>
      <w:hyperlink r:id="rId160">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165. </w:t>
      </w:r>
      <w:hyperlink r:id="rId161">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166. </w:t>
      </w:r>
      <w:hyperlink r:id="rId162">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167. </w:t>
      </w:r>
      <w:hyperlink r:id="rId163">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168. </w:t>
      </w:r>
      <w:hyperlink r:id="rId164">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169. </w:t>
      </w:r>
      <w:hyperlink r:id="rId165">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170. </w:t>
      </w:r>
      <w:hyperlink r:id="rId16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171. </w:t>
      </w:r>
      <w:hyperlink r:id="rId166">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172. </w:t>
      </w:r>
      <w:hyperlink r:id="rId167">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173. </w:t>
      </w:r>
      <w:hyperlink r:id="rId168">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174. </w:t>
      </w:r>
      <w:hyperlink r:id="rId169">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175. </w:t>
      </w:r>
      <w:hyperlink r:id="rId170">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176. </w:t>
      </w:r>
      <w:hyperlink r:id="rId171">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177. </w:t>
      </w:r>
      <w:hyperlink r:id="rId172">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178. </w:t>
      </w:r>
      <w:hyperlink r:id="rId173">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179. </w:t>
      </w:r>
      <w:hyperlink r:id="rId174">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180. </w:t>
      </w:r>
      <w:hyperlink r:id="rId175">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181. </w:t>
      </w:r>
      <w:hyperlink r:id="rId176">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182. </w:t>
      </w:r>
      <w:hyperlink r:id="rId177">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183. </w:t>
      </w:r>
      <w:hyperlink r:id="rId178">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184. </w:t>
      </w:r>
      <w:hyperlink r:id="rId179">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185. </w:t>
      </w:r>
      <w:hyperlink r:id="rId180">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186. </w:t>
      </w:r>
      <w:hyperlink r:id="rId181">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187. </w:t>
      </w:r>
      <w:hyperlink r:id="rId182">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188. </w:t>
      </w:r>
      <w:hyperlink r:id="rId183">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189. </w:t>
      </w:r>
      <w:hyperlink r:id="rId184">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190. </w:t>
      </w:r>
      <w:hyperlink r:id="rId185">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191. </w:t>
      </w:r>
      <w:hyperlink r:id="rId186">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192. </w:t>
      </w:r>
      <w:hyperlink r:id="rId187">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193. </w:t>
      </w:r>
      <w:hyperlink r:id="rId188">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194. </w:t>
      </w:r>
      <w:hyperlink r:id="rId189">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195. </w:t>
      </w:r>
      <w:hyperlink r:id="rId190">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196. </w:t>
      </w:r>
      <w:hyperlink r:id="rId191">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197. </w:t>
      </w:r>
      <w:hyperlink r:id="rId192">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198. </w:t>
      </w:r>
      <w:hyperlink r:id="rId193">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199. </w:t>
      </w:r>
      <w:hyperlink r:id="rId194">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200. </w:t>
      </w:r>
      <w:hyperlink r:id="rId195">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201. </w:t>
      </w:r>
      <w:hyperlink r:id="rId196">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202. </w:t>
      </w:r>
      <w:hyperlink r:id="rId197">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203. </w:t>
      </w:r>
      <w:hyperlink r:id="rId198">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204. </w:t>
      </w:r>
      <w:hyperlink r:id="rId199">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205. </w:t>
      </w:r>
      <w:hyperlink r:id="rId200">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206. </w:t>
      </w:r>
      <w:hyperlink r:id="rId201">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207. </w:t>
      </w:r>
      <w:hyperlink r:id="rId202">
        <w:r>
          <w:rPr>
            <w:color w:val="0000EE"/>
            <w:u w:val="single"/>
          </w:rPr>
          <w:t>https://en.yna.co.kr/view/AEN20260223001300320</w:t>
        </w:r>
      </w:hyperlink>
      <w:r>
        <w:t xml:space="preserve"> - * Samsung SDI and Columbia University develop a fluorine-based gel polymer electrolyte for lithium-metal batteries. 208. </w:t>
      </w:r>
      <w:hyperlink r:id="rId203">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209. </w:t>
      </w:r>
      <w:hyperlink r:id="rId204">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210. </w:t>
      </w:r>
      <w:hyperlink r:id="rId205">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211. </w:t>
      </w:r>
      <w:hyperlink r:id="rId206">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212. </w:t>
      </w:r>
      <w:hyperlink r:id="rId207">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213. </w:t>
      </w:r>
      <w:hyperlink r:id="rId208">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214. </w:t>
      </w:r>
      <w:hyperlink r:id="rId209">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215. </w:t>
      </w:r>
      <w:hyperlink r:id="rId210">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216. </w:t>
      </w:r>
      <w:hyperlink r:id="rId211">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217. </w:t>
      </w:r>
      <w:hyperlink r:id="rId212">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218. </w:t>
      </w:r>
      <w:hyperlink r:id="rId213">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219. </w:t>
      </w:r>
      <w:hyperlink r:id="rId214">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220. </w:t>
      </w:r>
      <w:hyperlink r:id="rId215">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221. </w:t>
      </w:r>
      <w:hyperlink r:id="rId216">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222. </w:t>
      </w:r>
      <w:hyperlink r:id="rId217">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223. </w:t>
      </w:r>
      <w:hyperlink r:id="rId218">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224. </w:t>
      </w:r>
      <w:hyperlink r:id="rId219">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225. </w:t>
      </w:r>
      <w:hyperlink r:id="rId220">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226. </w:t>
      </w:r>
      <w:hyperlink r:id="rId221">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227. </w:t>
      </w:r>
      <w:hyperlink r:id="rId222">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228. </w:t>
      </w:r>
      <w:hyperlink r:id="rId223">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229. </w:t>
      </w:r>
      <w:hyperlink r:id="rId224">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230. </w:t>
      </w:r>
      <w:hyperlink r:id="rId225">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231. </w:t>
      </w:r>
      <w:hyperlink r:id="rId226">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232. </w:t>
      </w:r>
      <w:hyperlink r:id="rId227">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233. </w:t>
      </w:r>
      <w:hyperlink r:id="rId228">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234. </w:t>
      </w:r>
      <w:hyperlink r:id="rId229">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235. </w:t>
      </w:r>
      <w:hyperlink r:id="rId230">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236. </w:t>
      </w:r>
      <w:hyperlink r:id="rId231">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237. </w:t>
      </w:r>
      <w:hyperlink r:id="rId232">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238. </w:t>
      </w:r>
      <w:hyperlink r:id="rId233">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239. </w:t>
      </w:r>
      <w:hyperlink r:id="rId234">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240. </w:t>
      </w:r>
      <w:hyperlink r:id="rId235">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241. </w:t>
      </w:r>
      <w:hyperlink r:id="rId236">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242. </w:t>
      </w:r>
      <w:hyperlink r:id="rId237">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243. </w:t>
      </w:r>
      <w:hyperlink r:id="rId238">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244. </w:t>
      </w:r>
      <w:hyperlink r:id="rId239">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245. </w:t>
      </w:r>
      <w:hyperlink r:id="rId240">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246. </w:t>
      </w:r>
      <w:hyperlink r:id="rId241">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247. </w:t>
      </w:r>
      <w:hyperlink r:id="rId242">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248. </w:t>
      </w:r>
      <w:hyperlink r:id="rId243">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249. </w:t>
      </w:r>
      <w:hyperlink r:id="rId244">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250. </w:t>
      </w:r>
      <w:hyperlink r:id="rId245">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251. </w:t>
      </w:r>
      <w:hyperlink r:id="rId246">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252. </w:t>
      </w:r>
      <w:hyperlink r:id="rId247">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253. </w:t>
      </w:r>
      <w:hyperlink r:id="rId248">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254. </w:t>
      </w:r>
      <w:hyperlink r:id="rId249">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255. </w:t>
      </w:r>
      <w:hyperlink r:id="rId250">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256. </w:t>
      </w:r>
      <w:hyperlink r:id="rId251">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257. </w:t>
      </w:r>
      <w:hyperlink r:id="rId252">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258. </w:t>
      </w:r>
      <w:hyperlink r:id="rId253">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259. </w:t>
      </w:r>
      <w:hyperlink r:id="rId254">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260. </w:t>
      </w:r>
      <w:hyperlink r:id="rId255">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261. </w:t>
      </w:r>
      <w:hyperlink r:id="rId256">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262. </w:t>
      </w:r>
      <w:hyperlink r:id="rId257">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263. </w:t>
      </w:r>
      <w:hyperlink r:id="rId258">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264. </w:t>
      </w:r>
      <w:hyperlink r:id="rId259">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265. </w:t>
      </w:r>
      <w:hyperlink r:id="rId260">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266. </w:t>
      </w:r>
      <w:hyperlink r:id="rId261">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267. </w:t>
      </w:r>
      <w:hyperlink r:id="rId262">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268. </w:t>
      </w:r>
      <w:hyperlink r:id="rId263">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269. </w:t>
      </w:r>
      <w:hyperlink r:id="rId264">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270. </w:t>
      </w:r>
      <w:hyperlink r:id="rId265">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271. </w:t>
      </w:r>
      <w:hyperlink r:id="rId266">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272. </w:t>
      </w:r>
      <w:hyperlink r:id="rId267">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273. </w:t>
      </w:r>
      <w:hyperlink r:id="rId268">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274. </w:t>
      </w:r>
      <w:hyperlink r:id="rId269">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275. </w:t>
      </w:r>
      <w:hyperlink r:id="rId270">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276. </w:t>
      </w:r>
      <w:hyperlink r:id="rId271">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277. </w:t>
      </w:r>
      <w:hyperlink r:id="rId272">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278. </w:t>
      </w:r>
      <w:hyperlink r:id="rId273">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279. </w:t>
      </w:r>
      <w:hyperlink r:id="rId274">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280. </w:t>
      </w:r>
      <w:hyperlink r:id="rId275">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281. </w:t>
      </w:r>
      <w:hyperlink r:id="rId276">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why-lithium-royalty-companies-are-hitting-record-valuations-despite-mining-sector-volatility/" TargetMode="External"/><Relationship Id="rId10" Type="http://schemas.openxmlformats.org/officeDocument/2006/relationships/hyperlink" Target="https://www.chinanews.net/news/278921237/byd-targets-europe-with-ultra-fast-charging-premium-ev" TargetMode="External"/><Relationship Id="rId11" Type="http://schemas.openxmlformats.org/officeDocument/2006/relationships/hyperlink" Target="https://www.marketbeat.com/instant-alerts/top-electric-vehicle-stocks-to-watch-today-march-15th-2026-03-15/" TargetMode="External"/><Relationship Id="rId12" Type="http://schemas.openxmlformats.org/officeDocument/2006/relationships/hyperlink" Target="https://www.mining.com/us-launches-500m-funding-initiative-to-bolster-critical-minerals-supply-chain/" TargetMode="External"/><Relationship Id="rId13" Type="http://schemas.openxmlformats.org/officeDocument/2006/relationships/hyperlink" Target="https://www.defenseworld.net/2026/03/15/alliancebernstein-l-p-purchases-39521-shares-of-tesla-inc-tsla.html" TargetMode="External"/><Relationship Id="rId14" Type="http://schemas.openxmlformats.org/officeDocument/2006/relationships/hyperlink" Target="https://hydnews.net/2026-electric-vehicle-boom-ev-charging-future/" TargetMode="External"/><Relationship Id="rId15" Type="http://schemas.openxmlformats.org/officeDocument/2006/relationships/hyperlink" Target="https://skillings.net/breaking-rio-tinto-ships-first-lithium-from-rincon-secures-1-17b-financing-landmark/" TargetMode="External"/><Relationship Id="rId16" Type="http://schemas.openxmlformats.org/officeDocument/2006/relationships/hyperlink" Target="https://thanhnien.vn/xe-dien-toan-cau-tren-hanh-trinh-tien-toi-cot-moc-1000-ti-usd-185260315140308194.htm" TargetMode="External"/><Relationship Id="rId17" Type="http://schemas.openxmlformats.org/officeDocument/2006/relationships/hyperlink" Target="https://greenlivingguy.com/2026/03/toyota-and-tesla-team-up-for-emissions-pooling/" TargetMode="External"/><Relationship Id="rId18" Type="http://schemas.openxmlformats.org/officeDocument/2006/relationships/hyperlink" Target="https://biz.chosun.com/en/en-industry/2026/03/15/UAAMP6L2TBD4JI7PXY3TYQ4LZ4/" TargetMode="External"/><Relationship Id="rId19" Type="http://schemas.openxmlformats.org/officeDocument/2006/relationships/hyperlink" Target="https://simplywall.st/stocks/hk/automobiles/hkg-1211/byd-shares/news/is-byd-sehk1211-attractively-priced-after-recent-share-price/amp" TargetMode="External"/><Relationship Id="rId20" Type="http://schemas.openxmlformats.org/officeDocument/2006/relationships/hyperlink" Target="https://skillings.net/lithium-price-forecast-2026-why-the-supply-pivot-favors-tier-1-brine-producers/" TargetMode="External"/><Relationship Id="rId21" Type="http://schemas.openxmlformats.org/officeDocument/2006/relationships/hyperlink" Target="https://oilprice.com/Energy/Energy-General/Zimbabwes-Surprise-Lithium-Ban-Scrambles-Global-Battery-Supply-Chains.html" TargetMode="External"/><Relationship Id="rId22" Type="http://schemas.openxmlformats.org/officeDocument/2006/relationships/hyperlink" Target="https://www.indiatoday.in/auto/in-depth/story/vinfast-bets-big-on-indias-ev-future-plans-expansion-beyond-metros-ceo-tapan-ghosh-2882015-2026-03-14?utm_source=rss" TargetMode="External"/><Relationship Id="rId23" Type="http://schemas.openxmlformats.org/officeDocument/2006/relationships/hyperlink" Target="https://www.ndtvprofit.com/business/ola-electric-launches-endiceage-campaign-to-promote-ev-adoption-in-india-11215529" TargetMode="External"/><Relationship Id="rId24" Type="http://schemas.openxmlformats.org/officeDocument/2006/relationships/hyperlink" Target="https://skillings.net/analysis-cleantech-lithiums-40-year-chile-contract-a-transformational-de-risking-event-for-laguna-verde/" TargetMode="External"/><Relationship Id="rId25" Type="http://schemas.openxmlformats.org/officeDocument/2006/relationships/hyperlink" Target="https://www.viva.co.id/otomotif/1886165-perbandingan-biaya-mudik-mobil-listrik-vs-bensin-siapa-lebih-irit" TargetMode="External"/><Relationship Id="rId26" Type="http://schemas.openxmlformats.org/officeDocument/2006/relationships/hyperlink" Target="https://www.kathimerini.gr/economy/international/564125101/anakamptoyn-oi-poliseis-tesla-stin-kina/" TargetMode="External"/><Relationship Id="rId27" Type="http://schemas.openxmlformats.org/officeDocument/2006/relationships/hyperlink" Target="https://www.defenseworld.net/2026/03/14/electric-vehicle-stocks-to-research-march-12th.html" TargetMode="External"/><Relationship Id="rId28" Type="http://schemas.openxmlformats.org/officeDocument/2006/relationships/hyperlink" Target="https://www.starnewskorea.com/en/business-life/2026/03/14/2026031414043042923" TargetMode="External"/><Relationship Id="rId29" Type="http://schemas.openxmlformats.org/officeDocument/2006/relationships/hyperlink" Target="https://www.sustainable-bus.com/news/european-parliament-heavy-duty-co2-regulation-new-credit-calculation/" TargetMode="External"/><Relationship Id="rId30" Type="http://schemas.openxmlformats.org/officeDocument/2006/relationships/hyperlink" Target="https://www.indiatoday.in/auto/story/india-today-conclave-2026-ev-transition-gains-pace-in-india-but-hurdles-remain-experts-debate-the-road-ahead-2881631-2026-03-13?utm_source=rss" TargetMode="External"/><Relationship Id="rId31" Type="http://schemas.openxmlformats.org/officeDocument/2006/relationships/hyperlink" Target="https://www.carscoops.com/2026/03/major-carmakers-lost-70-billion-evs/" TargetMode="External"/><Relationship Id="rId32" Type="http://schemas.openxmlformats.org/officeDocument/2006/relationships/hyperlink" Target="https://www.fleetnews.co.uk/news/new-vehicles-from-volkswagen-group-in-2026" TargetMode="External"/><Relationship Id="rId33" Type="http://schemas.openxmlformats.org/officeDocument/2006/relationships/hyperlink" Target="https://electricalreview.co.uk/2026/03/13/uk-networks-services-seeks-suppliers-for-22-battery-backed-ev-charging-sites/" TargetMode="External"/><Relationship Id="rId34" Type="http://schemas.openxmlformats.org/officeDocument/2006/relationships/hyperlink" Target="https://canadianautodealer.ca/2026/03/ev-charging-expo-returns-to-toronto/" TargetMode="External"/><Relationship Id="rId35" Type="http://schemas.openxmlformats.org/officeDocument/2006/relationships/hyperlink" Target="https://www.washingtontimes.com/news/2026/mar/13/honda-dropping-plans-three-electric-vehicles-us/" TargetMode="External"/><Relationship Id="rId36" Type="http://schemas.openxmlformats.org/officeDocument/2006/relationships/hyperlink" Target="https://sigmaearth.com/global-ev-market-saw-another-sales-dip-in-february/?utm_source=rss&amp;utm_medium=rss&amp;utm_campaign=global-ev-market-saw-another-sales-dip-in-february" TargetMode="External"/><Relationship Id="rId37"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38" Type="http://schemas.openxmlformats.org/officeDocument/2006/relationships/hyperlink" Target="https://ladiaria.com.uy/futuro/articulo/2026/3/equipo-de-la-udelar-investiga-como-reciclar-baterias-de-autos-electricos-ante-futuro-aumento-de-residuos/" TargetMode="External"/><Relationship Id="rId39" Type="http://schemas.openxmlformats.org/officeDocument/2006/relationships/hyperlink" Target="https://greyb.com/blog/solid-state-battery-companies/" TargetMode="External"/><Relationship Id="rId40" Type="http://schemas.openxmlformats.org/officeDocument/2006/relationships/hyperlink" Target="https://www.jalopnik.com/2122668/ev-restructuring-cost-automakers-70-billion/" TargetMode="External"/><Relationship Id="rId41" Type="http://schemas.openxmlformats.org/officeDocument/2006/relationships/hyperlink" Target="https://carboncredits.com/catls-profit-surges-42-with-global-battery-demand-and-the-shift-to-a-zero-carbon-future/" TargetMode="External"/><Relationship Id="rId42"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3" Type="http://schemas.openxmlformats.org/officeDocument/2006/relationships/hyperlink" Target="https://www.akhbarona.com/technology/422911.html" TargetMode="External"/><Relationship Id="rId44" Type="http://schemas.openxmlformats.org/officeDocument/2006/relationships/hyperlink" Target="https://www.pv-magazine.com/2026/03/13/peak-energy-rwe-to-deploy-first-sodium-ion-battery-in-miso/" TargetMode="External"/><Relationship Id="rId45" Type="http://schemas.openxmlformats.org/officeDocument/2006/relationships/hyperlink" Target="https://sugermint.com/electric-vehicles-reshaping-india-market/" TargetMode="External"/><Relationship Id="rId46" Type="http://schemas.openxmlformats.org/officeDocument/2006/relationships/hyperlink" Target="https://plo.vn/tong-hop-nhung-mau-xe-hoi-moi-nhat-ra-mat-nam-2026-post898706.html" TargetMode="External"/><Relationship Id="rId47" Type="http://schemas.openxmlformats.org/officeDocument/2006/relationships/hyperlink" Target="https://cleantechnica.com/2026/03/13/48-new-tesla-ev-chargers-planned-for-detroit-area/" TargetMode="External"/><Relationship Id="rId48" Type="http://schemas.openxmlformats.org/officeDocument/2006/relationships/hyperlink" Target="https://www.just-auto.com/news/hyundai-lges-huayou-in-battery-recycling-partnership-in-indonesia/" TargetMode="External"/><Relationship Id="rId49" Type="http://schemas.openxmlformats.org/officeDocument/2006/relationships/hyperlink" Target="https://www.just-auto.com/news/posco-sila-to-collaborate-in-next-gen-battery-technologies/" TargetMode="External"/><Relationship Id="rId50" Type="http://schemas.openxmlformats.org/officeDocument/2006/relationships/hyperlink" Target="https://www.notebookcheck.com/Nach-Akku-Leak-BYD-bringt-Elektro-Boliden-Denza-Z9GT-mit-9-Minuten-Flash-Charging-am-8-April-nach-Europa.1249586.0.html" TargetMode="External"/><Relationship Id="rId51" Type="http://schemas.openxmlformats.org/officeDocument/2006/relationships/hyperlink" Target="https://highways.today/2026/03/13/volkswagen-commercial-vehicles/" TargetMode="External"/><Relationship Id="rId52" Type="http://schemas.openxmlformats.org/officeDocument/2006/relationships/hyperlink" Target="https://www.electrive.com/2026/03/13/catl-makes-progress-on-its-solid-state-battery/" TargetMode="External"/><Relationship Id="rId53" Type="http://schemas.openxmlformats.org/officeDocument/2006/relationships/hyperlink" Target="https://oilprice.com/Latest-Energy-News/World-News/Global-EV-Sales-Slip-Again-as-Chinas-Market-Stalls.html" TargetMode="External"/><Relationship Id="rId54" Type="http://schemas.openxmlformats.org/officeDocument/2006/relationships/hyperlink" Target="https://www.eqmagpro.com/rising-fuel-prices-push-drivers-to-reconsider-electric-vehicles-eq/" TargetMode="External"/><Relationship Id="rId55" Type="http://schemas.openxmlformats.org/officeDocument/2006/relationships/hyperlink" Target="https://www.am-online.com/news/vw-warns-dealers-face-drop-in-servicing-revenue-with-evs" TargetMode="External"/><Relationship Id="rId56" Type="http://schemas.openxmlformats.org/officeDocument/2006/relationships/hyperlink" Target="https://www.westhawaiitoday.com/2026/03/13/nation-world-news/us-sues-california-over-zero-emission-vehicle-greenhouse-gas-rules/" TargetMode="External"/><Relationship Id="rId57" Type="http://schemas.openxmlformats.org/officeDocument/2006/relationships/hyperlink" Target="https://www.hgvireland.com/european-parliament-to-change-regulations-governing-co%E2%82%82-standards-for-trucks-and-buses/" TargetMode="External"/><Relationship Id="rId58" Type="http://schemas.openxmlformats.org/officeDocument/2006/relationships/hyperlink" Target="https://coincentral.com/volkswagen-vow-de-stock-declines-on-xpeng-ev-partnership-boost/" TargetMode="External"/><Relationship Id="rId59" Type="http://schemas.openxmlformats.org/officeDocument/2006/relationships/hyperlink" Target="https://electriccarsreport.com/2026/03/global-ev-sales-reach-1-1-million-in-february-2026/" TargetMode="External"/><Relationship Id="rId60" Type="http://schemas.openxmlformats.org/officeDocument/2006/relationships/hyperlink" Target="https://www.autoblog.it/post/stellantis-alla-ricerca-di-partner-cinesi-xiaomi-e-xpeng-al-vaglio" TargetMode="External"/><Relationship Id="rId61" Type="http://schemas.openxmlformats.org/officeDocument/2006/relationships/hyperlink" Target="https://www.autoblog.it/post/geely-guanto-di-sfida-a-byd-colonnine-con-ricariche-ultra-veloci" TargetMode="External"/><Relationship Id="rId62" Type="http://schemas.openxmlformats.org/officeDocument/2006/relationships/hyperlink" Target="https://www.goodcarbadcar.net/the-battery-that-closes-every-gap-byds-blade-2-0-resets-the-ev-race/" TargetMode="External"/><Relationship Id="rId63" Type="http://schemas.openxmlformats.org/officeDocument/2006/relationships/hyperlink" Target="https://kalkinemedia.com/uk/news/top-stories/atlantic-updates-lithium-project-progress-within-ftse-aim-100-index" TargetMode="External"/><Relationship Id="rId64" Type="http://schemas.openxmlformats.org/officeDocument/2006/relationships/hyperlink" Target="https://greenmove.hwupgrade.it/news/auto-elettriche/auto-elettriche-piu-economiche-in-europa-i-prezzi-iniziano-finalmente-a-scendere-ma-rimangono-alti_151258.html" TargetMode="External"/><Relationship Id="rId65" Type="http://schemas.openxmlformats.org/officeDocument/2006/relationships/hyperlink" Target="https://www.dnevnik.bg/biznes/2026/03/13/4891478_proizvoditelite_na_elektomobili_otchetoha_70_mlrd/?ref=rss" TargetMode="External"/><Relationship Id="rId66" Type="http://schemas.openxmlformats.org/officeDocument/2006/relationships/hyperlink" Target="https://cnevpost.com/2026/03/13/byd-song-ultra-ev-expected-to-launch-mar-26/" TargetMode="External"/><Relationship Id="rId67" Type="http://schemas.openxmlformats.org/officeDocument/2006/relationships/hyperlink" Target="http://prsync.com/navistrat-analytics/the-electric-suv-market-was-valued-at-usd--billion-in--and-is-expected-to-register-a-revenue-cagr-of---5177483/" TargetMode="External"/><Relationship Id="rId68" Type="http://schemas.openxmlformats.org/officeDocument/2006/relationships/hyperlink" Target="https://evmagz.com/eu-electric-car-prices-fall-for-first-time-since-2020-as-co%E2%82%82-rules-spur-cheaper-models/" TargetMode="External"/><Relationship Id="rId69"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70"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71" Type="http://schemas.openxmlformats.org/officeDocument/2006/relationships/hyperlink" Target="https://www.investing.com/news/stock-market-news/global-ev-sales-fall-again-in-february-4558759" TargetMode="External"/><Relationship Id="rId72" Type="http://schemas.openxmlformats.org/officeDocument/2006/relationships/hyperlink" Target="https://en.yna.co.kr/view/AEN20260313002900320" TargetMode="External"/><Relationship Id="rId73" Type="http://schemas.openxmlformats.org/officeDocument/2006/relationships/hyperlink" Target="https://www.gurufocus.com/news/8704993/global-electric-vehicle-registrations-decline-amid-policy-changes" TargetMode="External"/><Relationship Id="rId74" Type="http://schemas.openxmlformats.org/officeDocument/2006/relationships/hyperlink" Target="https://skillings.net/trafigura-smackover-lithium-update-timeline-and-key-risks/" TargetMode="External"/><Relationship Id="rId75" Type="http://schemas.openxmlformats.org/officeDocument/2006/relationships/hyperlink" Target="https://kalkinemedia.com/ca/stocks/gold/lithium-argentina-tsxlar-boosts-production-amid-rising-tsx-smallcap-index-growth" TargetMode="External"/><Relationship Id="rId76" Type="http://schemas.openxmlformats.org/officeDocument/2006/relationships/hyperlink" Target="https://www.batterytechonline.com/battery-manufacturing/12-battery-startups-navigating-the-high-stakes-energy-storage-revolution" TargetMode="External"/><Relationship Id="rId77" Type="http://schemas.openxmlformats.org/officeDocument/2006/relationships/hyperlink" Target="https://www.renewableenergyworld.com/energy-storage/battery/peak-energy-and-rwe-deploying-sodium-ion-battery-in-wisconsin/" TargetMode="External"/><Relationship Id="rId78" Type="http://schemas.openxmlformats.org/officeDocument/2006/relationships/hyperlink" Target="https://cleantechnica.com/2026/03/12/peak-energy-bringing-sodium-ion-battery-storage-to-wisconsin/" TargetMode="External"/><Relationship Id="rId79" Type="http://schemas.openxmlformats.org/officeDocument/2006/relationships/hyperlink" Target="https://www.pymnts.com/cpi-posts/europes-strategic-sectors-open-for-business-terms-and-conditions-apply/" TargetMode="External"/><Relationship Id="rId80" Type="http://schemas.openxmlformats.org/officeDocument/2006/relationships/hyperlink" Target="https://www.thedrive.com/news/trump-takes-a-second-swing-at-californias-emissions-policies-with-new-lawsuit" TargetMode="External"/><Relationship Id="rId81" Type="http://schemas.openxmlformats.org/officeDocument/2006/relationships/hyperlink" Target="https://regtechtimes.com/doj-sue-to-stop-californias-illegal-ev-mandate/" TargetMode="External"/><Relationship Id="rId82" Type="http://schemas.openxmlformats.org/officeDocument/2006/relationships/hyperlink" Target="https://www.tyrepress.com/2026/03/continental-strengthens-grip-on-emea-ev-market-supplying-tyres-to-all-of-the-top-ten-manufacturers/" TargetMode="External"/><Relationship Id="rId83" Type="http://schemas.openxmlformats.org/officeDocument/2006/relationships/hyperlink" Target="https://teslanorth.com/2026/03/12/tesla-china-sales-surge-91-in-february-despite-broader-market-slump/" TargetMode="External"/><Relationship Id="rId84" Type="http://schemas.openxmlformats.org/officeDocument/2006/relationships/hyperlink" Target="https://knnindia.co.in/news/newsdetails/economy/house-panel-flags-funding-gap-in-heavy-industries-budget-calls-for-faster-ev-adoption" TargetMode="External"/><Relationship Id="rId85" Type="http://schemas.openxmlformats.org/officeDocument/2006/relationships/hyperlink" Target="https://transportationtodaynews.com/news/37376-pennsylvania-awards-9m-in-nevi-corridor-connections-funds/" TargetMode="External"/><Relationship Id="rId86" Type="http://schemas.openxmlformats.org/officeDocument/2006/relationships/hyperlink" Target="https://www.carscoops.com/2026/03/california-ev-mandate-lawsuit/" TargetMode="External"/><Relationship Id="rId87" Type="http://schemas.openxmlformats.org/officeDocument/2006/relationships/hyperlink" Target="https://www.gbnews.com/lifestyle/cars/net-zero-review-car-brands-ev-discounts" TargetMode="External"/><Relationship Id="rId88" Type="http://schemas.openxmlformats.org/officeDocument/2006/relationships/hyperlink" Target="https://www.standartnews.com/tekhnologii/bateriya-s-nov-vid-metal-mozhe-da-nadzhivee-vashiya-elektromobil-626658.html" TargetMode="External"/><Relationship Id="rId89" Type="http://schemas.openxmlformats.org/officeDocument/2006/relationships/hyperlink" Target="https://electriccarsreport.com/2026/03/volkswagen-id-3-neo-debuts-with-new-software-one-pedal-driving-and-v2l/" TargetMode="External"/><Relationship Id="rId90" Type="http://schemas.openxmlformats.org/officeDocument/2006/relationships/hyperlink" Target="https://localnewsmatters.org/2026/03/12/sf-curbside-ev-chargers-permit-plan/" TargetMode="External"/><Relationship Id="rId91" Type="http://schemas.openxmlformats.org/officeDocument/2006/relationships/hyperlink" Target="https://www.motortrader.com/motor-trader-news/automotive-news/smmt-electrified-2026-brings-industry-together-12-03-2026" TargetMode="External"/><Relationship Id="rId92" Type="http://schemas.openxmlformats.org/officeDocument/2006/relationships/hyperlink" Target="https://www.globalminingreview.com/mining/12032026/energyx-discusses-us5-billion-lithium-investment-with-chilean-president-elect/" TargetMode="External"/><Relationship Id="rId93" Type="http://schemas.openxmlformats.org/officeDocument/2006/relationships/hyperlink" Target="https://www.edaily.co.kr/News/Read?newsId=03289846645382664&amp;mediaCodeNo=257&amp;OutLnkChk=Y" TargetMode="External"/><Relationship Id="rId94" Type="http://schemas.openxmlformats.org/officeDocument/2006/relationships/hyperlink" Target="https://www.mk.co.kr/en/business/11986118" TargetMode="External"/><Relationship Id="rId95" Type="http://schemas.openxmlformats.org/officeDocument/2006/relationships/hyperlink" Target="https://www.ad-hoc-news.de/boerse/news/ueberblick/catl-posts-robust-annual-results-fueling-investor-confidence/68661434" TargetMode="External"/><Relationship Id="rId96" Type="http://schemas.openxmlformats.org/officeDocument/2006/relationships/hyperlink" Target="https://www.prnewswire.com/news-releases/peak-energy-signs-agreement-to-deploy-misos-first-low-cost-sodium-ion-grid-storage-battery-302711822.html" TargetMode="External"/><Relationship Id="rId97" Type="http://schemas.openxmlformats.org/officeDocument/2006/relationships/hyperlink" Target="https://evmagz.com/pennsylvania-expands-ev-charging-network-with-12-new-highway-projects/" TargetMode="External"/><Relationship Id="rId98" Type="http://schemas.openxmlformats.org/officeDocument/2006/relationships/hyperlink" Target="https://evmagz.com/elli-mobility-network-surpasses-1-million-ev-charging-points-across-europe/" TargetMode="External"/><Relationship Id="rId99" Type="http://schemas.openxmlformats.org/officeDocument/2006/relationships/hyperlink" Target="https://www.perthnow.com.au/news/business/lithium-miner-at-inflection-point-despite-latest-loss-c-21918787" TargetMode="External"/><Relationship Id="rId100"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101" Type="http://schemas.openxmlformats.org/officeDocument/2006/relationships/hyperlink" Target="https://www.freemalaysiatoday.com/category/business/2026/03/12/electric-car-prices-drop-helping-eu-sales" TargetMode="External"/><Relationship Id="rId102" Type="http://schemas.openxmlformats.org/officeDocument/2006/relationships/hyperlink" Target="https://www.motorpasion.com/observatorio-motorpasion/adios-al-mayor-problema-medioambiental-coche-electrico-china-demuestra-que-se-puede-reciclar-baterias-solo-agua-co2" TargetMode="External"/><Relationship Id="rId103" Type="http://schemas.openxmlformats.org/officeDocument/2006/relationships/hyperlink" Target="https://batteriesnews.com/peak-energy-signs-agreement-to-deploy-misos-first-low-cost-sodium-ion-grid-storage-battery/" TargetMode="External"/><Relationship Id="rId104"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105" Type="http://schemas.openxmlformats.org/officeDocument/2006/relationships/hyperlink" Target="https://elintransigente.com/2026/03/raul-jalil-presiona-a-la-corte-de-catamarca-para-levantar-una-cautelar/" TargetMode="External"/><Relationship Id="rId106" Type="http://schemas.openxmlformats.org/officeDocument/2006/relationships/hyperlink" Target="https://www.australianmining.com.au/australian-suppliers-tap-rio-tintos-rincon-project-with-385m-efa-support/" TargetMode="External"/><Relationship Id="rId107" Type="http://schemas.openxmlformats.org/officeDocument/2006/relationships/hyperlink" Target="https://mercedesblog.com/an-in-depth-look-at-ev-cars-and-their-role-in-the-automotive-market/" TargetMode="External"/><Relationship Id="rId108" Type="http://schemas.openxmlformats.org/officeDocument/2006/relationships/hyperlink" Target="https://theicct.org/publication/r2z-eu-hdv-market-development-quarterly-jan-dec-2025-mar26/" TargetMode="External"/><Relationship Id="rId109" Type="http://schemas.openxmlformats.org/officeDocument/2006/relationships/hyperlink" Target="https://www.motor1.com/news/789708/volkswagen-group-products-2026-audi-vw-porsche/" TargetMode="External"/><Relationship Id="rId110" Type="http://schemas.openxmlformats.org/officeDocument/2006/relationships/hyperlink" Target="https://www.pv-magazine.com/2026/03/11/setting-the-stage-for-us-energy-storage/" TargetMode="External"/><Relationship Id="rId111" Type="http://schemas.openxmlformats.org/officeDocument/2006/relationships/hyperlink" Target="https://www.cartoq.com/car-life/maharashtra-revokes-bike-taxi-licenses-ola-uber-rapido/" TargetMode="External"/><Relationship Id="rId112" Type="http://schemas.openxmlformats.org/officeDocument/2006/relationships/hyperlink" Target="https://www.techbriefs.com/component/content/article/54792-a-shield-for-the-next-generation-lithium-batteries-get-a-major-upgrade?catid=1348&amp;Itemid=690" TargetMode="External"/><Relationship Id="rId113" Type="http://schemas.openxmlformats.org/officeDocument/2006/relationships/hyperlink" Target="https://www.bisinfotech.com/nankai-university-team-tests-worlds-first-solid-state-battery-to-1000-km-in-real-vehicle/" TargetMode="External"/><Relationship Id="rId114" Type="http://schemas.openxmlformats.org/officeDocument/2006/relationships/hyperlink" Target="https://www.graphene-info.com/sunlight-activated-graphene-membrane-recovers-battery-grade-lithium-brines" TargetMode="External"/><Relationship Id="rId115" Type="http://schemas.openxmlformats.org/officeDocument/2006/relationships/hyperlink" Target="https://carnewschina.com/2026/03/11/solid-state-patent-catl-tackles-sulfide-instability-ahead-of-2027-pilot/" TargetMode="External"/><Relationship Id="rId116" Type="http://schemas.openxmlformats.org/officeDocument/2006/relationships/hyperlink" Target="https://www.recycling-magazine.com/2026/03/11/ifat-munich-2026/" TargetMode="External"/><Relationship Id="rId117" Type="http://schemas.openxmlformats.org/officeDocument/2006/relationships/hyperlink" Target="https://electrek.co/2026/03/11/solid-state-ev-battery-patent-reveals-catls-ambitious-plans/" TargetMode="External"/><Relationship Id="rId118" Type="http://schemas.openxmlformats.org/officeDocument/2006/relationships/hyperlink" Target="https://berksweekly.com/news/traffic-transit/state-awards-825k-for-ev-charging-station-in-fleetwood-as-part-of-9-million-investment/" TargetMode="External"/><Relationship Id="rId119" Type="http://schemas.openxmlformats.org/officeDocument/2006/relationships/hyperlink" Target="https://www.businesstoday.in/latest/corporate/story/parliamentary-committee-bats-for-subsidy-on-electric-cars-under-pm-e-drive-scheme-520186-2026-03-11?utm_source=rssfeed" TargetMode="External"/><Relationship Id="rId120" Type="http://schemas.openxmlformats.org/officeDocument/2006/relationships/hyperlink" Target="https://www.eqmagpro.com/state-unveils-comprehensive-renewable-energy-policy-with-strong-push-for-solar-and-electric-vehicles-eq/" TargetMode="External"/><Relationship Id="rId121"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122" Type="http://schemas.openxmlformats.org/officeDocument/2006/relationships/hyperlink" Target="https://www.xataka.com/movilidad/revolucion-coche-electrico-tiene-ganador-absoluto-gigante-chino-baterias-cada-vez-gigante" TargetMode="External"/><Relationship Id="rId123" Type="http://schemas.openxmlformats.org/officeDocument/2006/relationships/hyperlink" Target="https://evreporter.com/spark-minda-and-turntide-technologies-form-jv-to-develop-ev-powertrain-solutions-for-india/" TargetMode="External"/><Relationship Id="rId124" Type="http://schemas.openxmlformats.org/officeDocument/2006/relationships/hyperlink" Target="https://www.energetica-india.net/news/navprakriti-partners-with-nash-energy-to-strengthen-indias-battery-recycling-and-circular-energy-ecosystem" TargetMode="External"/><Relationship Id="rId125" Type="http://schemas.openxmlformats.org/officeDocument/2006/relationships/hyperlink" Target="https://www.pv-magazine.com/2026/03/11/nanomalaysia-unveils-sodium-ion-prototype-surpassing-300-wh-kg/" TargetMode="External"/><Relationship Id="rId126" Type="http://schemas.openxmlformats.org/officeDocument/2006/relationships/hyperlink" Target="https://afma.org.au/industry-groups-launch-campaign-to-keep-ev-tax-discount/" TargetMode="External"/><Relationship Id="rId127" Type="http://schemas.openxmlformats.org/officeDocument/2006/relationships/hyperlink" Target="https://www.prnewswire.co.uk/news-releases/cullen-international-launches-new-service-analysing-eu-sustainable-transport-and-transport-decarbonisation-policy-302709379.html" TargetMode="External"/><Relationship Id="rId128" Type="http://schemas.openxmlformats.org/officeDocument/2006/relationships/hyperlink" Target="https://www.yourlocalguardian.co.uk/news/national/uk-today/25923510.vauxhall-invest-50m-uk-site-warns-future/?ref=rss" TargetMode="External"/><Relationship Id="rId129" Type="http://schemas.openxmlformats.org/officeDocument/2006/relationships/hyperlink" Target="https://www.carscoops.com/2026/03/donut-lab-solid-state-battery-test/" TargetMode="External"/><Relationship Id="rId130" Type="http://schemas.openxmlformats.org/officeDocument/2006/relationships/hyperlink" Target="https://carnewschina.com/2026/03/10/desk-calendar-sized-calb-debuts-60ah-solid-state-battery-with-1000-km-range/" TargetMode="External"/><Relationship Id="rId131" Type="http://schemas.openxmlformats.org/officeDocument/2006/relationships/hyperlink" Target="https://www.geeky-gadgets.com/donut-lab-solid-state-battery-3/" TargetMode="External"/><Relationship Id="rId132" Type="http://schemas.openxmlformats.org/officeDocument/2006/relationships/hyperlink" Target="https://3dnews.ru/1138064/nashumevshaya-batareya-donut-proshla-test-na-samorazryad-rezultat-okazalsya-vpechatlyayushchim-i-bez-obmana" TargetMode="External"/><Relationship Id="rId133" Type="http://schemas.openxmlformats.org/officeDocument/2006/relationships/hyperlink" Target="https://evmagz.com/eu-approves-e200-million-spanish-aid-program-to-support-ev-supply-chain/" TargetMode="External"/><Relationship Id="rId134" Type="http://schemas.openxmlformats.org/officeDocument/2006/relationships/hyperlink" Target="https://solarquarter.com/2026/03/10/catl-reports-strong-growth-in-2025-strengthens-global-leadership-in-battery-and-energy-storage-markets/" TargetMode="External"/><Relationship Id="rId135" Type="http://schemas.openxmlformats.org/officeDocument/2006/relationships/hyperlink" Target="https://evmagz.com/catl-reports-42-profit-growth-in-2025-as-battery-sales-surge/" TargetMode="External"/><Relationship Id="rId136" Type="http://schemas.openxmlformats.org/officeDocument/2006/relationships/hyperlink" Target="https://mining.com.au/spains-multi-million-dollar-scheme-receives-eu-greenlight/" TargetMode="External"/><Relationship Id="rId137" Type="http://schemas.openxmlformats.org/officeDocument/2006/relationships/hyperlink" Target="https://www.prnewswire.com/news-releases/battery-materials-market-to-surpass-usd-250-56-billion-by-2032--reveals-maximize-market-research-analysis-302708324.html" TargetMode="External"/><Relationship Id="rId138" Type="http://schemas.openxmlformats.org/officeDocument/2006/relationships/hyperlink" Target="https://mobilsiden.dk/nyheder/opkoblede-biler/elbilteknologier/verdens-foerste-denne-elbil-har-helt-ny-batteriteknologi/" TargetMode="External"/><Relationship Id="rId139" Type="http://schemas.openxmlformats.org/officeDocument/2006/relationships/hyperlink" Target="https://techxplore.com/news/2026-03-ice-electrolyte-power-battery-lithium.html" TargetMode="External"/><Relationship Id="rId140" Type="http://schemas.openxmlformats.org/officeDocument/2006/relationships/hyperlink" Target="https://evehicleshop.in/sodium-ion-battery-tested-in-real-ev-delivers-400km-range/" TargetMode="External"/><Relationship Id="rId141" Type="http://schemas.openxmlformats.org/officeDocument/2006/relationships/hyperlink" Target="https://batteriesnews.com/trafigura-signs-battery-grade-lithium-carbonate-offtake-agreement-with-smackover-lithium/" TargetMode="External"/><Relationship Id="rId142" Type="http://schemas.openxmlformats.org/officeDocument/2006/relationships/hyperlink" Target="https://www.scmp.com/news/china/diplomacy/article/3346024/us-counter-beijings-critical-minerals-dominance-game-changing-innovations?utm_source=rss_feed" TargetMode="External"/><Relationship Id="rId143" Type="http://schemas.openxmlformats.org/officeDocument/2006/relationships/hyperlink" Target="https://noticias.autocosmos.com.ar/2026/03/09/las-baterias-organicas-de-litio-podrioan-ser-el-futuro-del-auto-electrico" TargetMode="External"/><Relationship Id="rId144" Type="http://schemas.openxmlformats.org/officeDocument/2006/relationships/hyperlink" Target="https://skillings.net/hard-news-china-centralizes-lithium-permitting-as-crackdown-threatens-global-battery-supply-chain/" TargetMode="External"/><Relationship Id="rId145" Type="http://schemas.openxmlformats.org/officeDocument/2006/relationships/hyperlink" Target="https://tmastreet.com/tesla-semi-megacharger-opens-amid-2026-rollout/" TargetMode="External"/><Relationship Id="rId146" Type="http://schemas.openxmlformats.org/officeDocument/2006/relationships/hyperlink" Target="https://skillings.net/analysis-the-2-billion-pivot-why-the-ev-battery-metals-slump-is-definitively-in-the-rearview-mirror/" TargetMode="External"/><Relationship Id="rId147" Type="http://schemas.openxmlformats.org/officeDocument/2006/relationships/hyperlink" Target="https://www.automotive-today.ro/index.php/2026/03/09/skoda-opens-new-battery-systems-assembly-hall-following-205-million-euros-investment/" TargetMode="External"/><Relationship Id="rId148" Type="http://schemas.openxmlformats.org/officeDocument/2006/relationships/hyperlink" Target="https://www.altenergymag.com/news/2026/03/09/eneroc-usa-has-officially-launched-operations-in-north-america-offering-advanced-lithium-battery-solutions-for-industrial-and-off-highway-evs/46871" TargetMode="External"/><Relationship Id="rId149" Type="http://schemas.openxmlformats.org/officeDocument/2006/relationships/hyperlink" Target="https://www.prnewswire.com/news-releases/egi-battery-establishes-future-home-of-advanced-battery-manufacturing-in-michigan-302707581.html" TargetMode="External"/><Relationship Id="rId150" Type="http://schemas.openxmlformats.org/officeDocument/2006/relationships/hyperlink" Target="https://cnevpost.com/2026/03/09/catl-profit-jump-2025/" TargetMode="External"/><Relationship Id="rId151" Type="http://schemas.openxmlformats.org/officeDocument/2006/relationships/hyperlink" Target="https://thepakistan.pk/electric-vehicles-in-pakistan/" TargetMode="External"/><Relationship Id="rId152"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153" Type="http://schemas.openxmlformats.org/officeDocument/2006/relationships/hyperlink" Target="https://thearabianpost.com/al-futtaim-byd-accelerates-saudi-retail-expansion/" TargetMode="External"/><Relationship Id="rId154" Type="http://schemas.openxmlformats.org/officeDocument/2006/relationships/hyperlink" Target="https://thedriven.io/2026/03/09/ev-industry-calls-on-federal-government-to-keep-electric-car-discount/" TargetMode="External"/><Relationship Id="rId155" Type="http://schemas.openxmlformats.org/officeDocument/2006/relationships/hyperlink" Target="https://thedriven.io/2026/03/09/vw-group-hit-4-million-bevs-delivered-worldwide/" TargetMode="External"/><Relationship Id="rId156" Type="http://schemas.openxmlformats.org/officeDocument/2006/relationships/hyperlink" Target="https://www.just-auto.com/news/byd-unveils-new-blade-batteries/" TargetMode="External"/><Relationship Id="rId157" Type="http://schemas.openxmlformats.org/officeDocument/2006/relationships/hyperlink" Target="https://fleet.ie/volkswagen-commercial-vehicles-marks-70th-anniversary-of-its-plant-in-hanover/" TargetMode="External"/><Relationship Id="rId158" Type="http://schemas.openxmlformats.org/officeDocument/2006/relationships/hyperlink" Target="https://highways-news.com/coventry-sets-out-over-20m-investment-for-greener-and-more-accessible-travel-across-the-city/" TargetMode="External"/><Relationship Id="rId159" Type="http://schemas.openxmlformats.org/officeDocument/2006/relationships/hyperlink" Target="https://eciu.net/media/press-releases/poll-shows-non-ev-drivers-blind-spot-for-ev-facts" TargetMode="External"/><Relationship Id="rId160" Type="http://schemas.openxmlformats.org/officeDocument/2006/relationships/hyperlink" Target="https://www.tuningblog.eu/dies-u-das/byd-song-ultra-ev-772860/" TargetMode="External"/><Relationship Id="rId161" Type="http://schemas.openxmlformats.org/officeDocument/2006/relationships/hyperlink" Target="https://thedriven.io/2026/03/09/the-driven-podcast-car-makers-clear-first-nves-hurdle-as-ev-transition-accelerates/" TargetMode="External"/><Relationship Id="rId162"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163" Type="http://schemas.openxmlformats.org/officeDocument/2006/relationships/hyperlink" Target="https://www.carscoops.com/2026/03/byd-sealion-7-review/" TargetMode="External"/><Relationship Id="rId164" Type="http://schemas.openxmlformats.org/officeDocument/2006/relationships/hyperlink" Target="https://greekreporter.com/2026/03/07/eu-greenlights-million-greece-green-transition/" TargetMode="External"/><Relationship Id="rId165" Type="http://schemas.openxmlformats.org/officeDocument/2006/relationships/hyperlink" Target="https://topspeed.gr/acea-i-evropi-kindynevei-na-chasei-tin-aftokinitoviomichania-tis-anefarmostoi-oi-stochoi-ekpobon/" TargetMode="External"/><Relationship Id="rId166" Type="http://schemas.openxmlformats.org/officeDocument/2006/relationships/hyperlink" Target="https://electriccarsreport.com/2026/03/nextstar-energy-opens-canadas-first-large-scale-ev-battery-cell-factory/" TargetMode="External"/><Relationship Id="rId167" Type="http://schemas.openxmlformats.org/officeDocument/2006/relationships/hyperlink" Target="https://europeansting.com/2026/03/06/commission-approves-e200-million-spanish-state-aid-for-manufacturing-capacity-in-the-ev-value-chain/" TargetMode="External"/><Relationship Id="rId168" Type="http://schemas.openxmlformats.org/officeDocument/2006/relationships/hyperlink" Target="https://techxplore.com/news/2026-03-battery-problem-cheaper-efficient-cathodes.html" TargetMode="External"/><Relationship Id="rId169" Type="http://schemas.openxmlformats.org/officeDocument/2006/relationships/hyperlink" Target="https://www.chip.de/news/auto-fahrrad/volvo-mutter-legt-vor-neuer-akku-soll-1-000-kilometer-e-autos-ermoeglichen_8bc1e18a-a579-4b82-bddf-bba6aacb711c.html" TargetMode="External"/><Relationship Id="rId170" Type="http://schemas.openxmlformats.org/officeDocument/2006/relationships/hyperlink" Target="https://www.gurufocus.com/news/8685384/albemarle-alb-maintains-strong-outlook-amid-rising-lithium-demand" TargetMode="External"/><Relationship Id="rId171" Type="http://schemas.openxmlformats.org/officeDocument/2006/relationships/hyperlink" Target="https://highways.today/2026/03/06/volkswagen-hanover-70/" TargetMode="External"/><Relationship Id="rId172"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173" Type="http://schemas.openxmlformats.org/officeDocument/2006/relationships/hyperlink" Target="https://www.khmertimeskh.com/501857195/chinese-automakers-showcase-electric-vehicles-at-cambodias-2026-auto-show/" TargetMode="External"/><Relationship Id="rId174"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75" Type="http://schemas.openxmlformats.org/officeDocument/2006/relationships/hyperlink" Target="https://batteriesnews.com/suzuki-notice-regarding-acquisition-of-all-solid-state-lithium-ion-battery-business-from-kanadevia-corporation/" TargetMode="External"/><Relationship Id="rId176" Type="http://schemas.openxmlformats.org/officeDocument/2006/relationships/hyperlink" Target="https://evmagz.com/suzuki-to-acquire-kanadevias-solid-state-battery-business/" TargetMode="External"/><Relationship Id="rId177" Type="http://schemas.openxmlformats.org/officeDocument/2006/relationships/hyperlink" Target="https://envnewsbits.info/2026/03/06/new-battery-recycling-method-comes-with-a-side-of-co2-capture/" TargetMode="External"/><Relationship Id="rId178" Type="http://schemas.openxmlformats.org/officeDocument/2006/relationships/hyperlink" Target="https://www.logimaxwms.com/blog/barcode-system-for-manufacturing/" TargetMode="External"/><Relationship Id="rId179" Type="http://schemas.openxmlformats.org/officeDocument/2006/relationships/hyperlink" Target="https://www.autocarindia.com/car-news/byd-unveils-second-gen-blade-battery-new-1500kw-flash-charger-439157" TargetMode="External"/><Relationship Id="rId180" Type="http://schemas.openxmlformats.org/officeDocument/2006/relationships/hyperlink" Target="https://mobilsiden.dk/nyheder/opkoblede-biler/vw/vw-runder-vild-milepael-nu-venter-et-skaebneaar/" TargetMode="External"/><Relationship Id="rId181" Type="http://schemas.openxmlformats.org/officeDocument/2006/relationships/hyperlink" Target="https://carbon-pulse.com/489895/" TargetMode="External"/><Relationship Id="rId182" Type="http://schemas.openxmlformats.org/officeDocument/2006/relationships/hyperlink" Target="https://www.chip.de/news/geld-finanzen-recht/neue-eu-regeln-geplant-kippt-die-deutsche-e-auto-foerderung-jetzt_5e262c82-8213-4f7e-8d5c-7a2b01817b27.html" TargetMode="External"/><Relationship Id="rId183" Type="http://schemas.openxmlformats.org/officeDocument/2006/relationships/hyperlink" Target="https://europeantimes.news/2026/03/social-fairness-key-to-success-of-the-eus-new-ets2-cap-and-trade-system-press-releases/" TargetMode="External"/><Relationship Id="rId184" Type="http://schemas.openxmlformats.org/officeDocument/2006/relationships/hyperlink" Target="https://blog.upsbatterycenter.com/cheaper-better-sodium-batteries/" TargetMode="External"/><Relationship Id="rId185" Type="http://schemas.openxmlformats.org/officeDocument/2006/relationships/hyperlink" Target="https://www.livescience.com/technology/electric-vehicles/chinese-ev-maker-claims-worlds-first-semi-solid-state-ev-battery-with-huge-620-mile-range" TargetMode="External"/><Relationship Id="rId186" Type="http://schemas.openxmlformats.org/officeDocument/2006/relationships/hyperlink" Target="https://www.prnewswire.co.uk/news-releases/global-electric-vehicle-industry-set-to-surge-to-historic-heights-by-2033-across-multiple-segments---grand-view-research-inc-302705192.html" TargetMode="External"/><Relationship Id="rId187" Type="http://schemas.openxmlformats.org/officeDocument/2006/relationships/hyperlink" Target="https://focus.ua/auto/746190-predstavleny-novye-elektromobili-byd-2026-goda-s-zapasom-hoda-do-1000-km-foto" TargetMode="External"/><Relationship Id="rId188" Type="http://schemas.openxmlformats.org/officeDocument/2006/relationships/hyperlink" Target="https://mexicobusiness.news/automotive/news/vemo-invest-mx825-million-monterrey-ev-infrastructure" TargetMode="External"/><Relationship Id="rId189" Type="http://schemas.openxmlformats.org/officeDocument/2006/relationships/hyperlink" Target="https://cleantechnica.com/2026/03/04/donut-lab-survives-100o-c-test-is-that-good-enough/" TargetMode="External"/><Relationship Id="rId190" Type="http://schemas.openxmlformats.org/officeDocument/2006/relationships/hyperlink" Target="https://www.prnewswire.com/news-releases/cnte-at-key-energy-2026-showcases-star-hplus-outdoor-liquidcooled-energy-storage-system-302703381.html" TargetMode="External"/><Relationship Id="rId191" Type="http://schemas.openxmlformats.org/officeDocument/2006/relationships/hyperlink" Target="https://balkaninsight.com/2026/03/04/lithium-mine-in-czech-coal-heartland-exposes-flaws-in-eus-green-transition/" TargetMode="External"/><Relationship Id="rId192" Type="http://schemas.openxmlformats.org/officeDocument/2006/relationships/hyperlink" Target="https://vocal.media/01/japan-electric-vehicles-market-size-trends-demand-and-industry-outlook" TargetMode="External"/><Relationship Id="rId193"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94" Type="http://schemas.openxmlformats.org/officeDocument/2006/relationships/hyperlink" Target="https://www.bestmag.co.uk/changan-and-catl-reveal-sodium-ion-ev-for-2026/" TargetMode="External"/><Relationship Id="rId195" Type="http://schemas.openxmlformats.org/officeDocument/2006/relationships/hyperlink" Target="https://www.cbtnews.com/u-s-proposes-boosting-american-made-ev-charges/" TargetMode="External"/><Relationship Id="rId196"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97" Type="http://schemas.openxmlformats.org/officeDocument/2006/relationships/hyperlink" Target="https://techxplore.com/news/2026-02-gel-electrolyte-stronger-safer-anode.html" TargetMode="External"/><Relationship Id="rId198" Type="http://schemas.openxmlformats.org/officeDocument/2006/relationships/hyperlink" Target="https://interestingengineering.com/energy/battery-material-from-old-phone-batteries" TargetMode="External"/><Relationship Id="rId199" Type="http://schemas.openxmlformats.org/officeDocument/2006/relationships/hyperlink" Target="https://evmagz.com/u-s-moves-to-tighten-buy-america-rules-for-5-billion-nevi-charging-program/" TargetMode="External"/><Relationship Id="rId200" Type="http://schemas.openxmlformats.org/officeDocument/2006/relationships/hyperlink" Target="https://cryptorank.io/news/feed/f332c-global-ev-registrations-fall-in-january" TargetMode="External"/><Relationship Id="rId201" Type="http://schemas.openxmlformats.org/officeDocument/2006/relationships/hyperlink" Target="https://teslanorth.com/2026/02/13/detroits-50b-ev-reckoning-the-grand-gamble-unravels/" TargetMode="External"/><Relationship Id="rId202" Type="http://schemas.openxmlformats.org/officeDocument/2006/relationships/hyperlink" Target="https://en.yna.co.kr/view/AEN20260223001300320" TargetMode="External"/><Relationship Id="rId203" Type="http://schemas.openxmlformats.org/officeDocument/2006/relationships/hyperlink" Target="https://www.azocleantech.com/article.aspx?ArticleID=2094" TargetMode="External"/><Relationship Id="rId204" Type="http://schemas.openxmlformats.org/officeDocument/2006/relationships/hyperlink" Target="https://evmagz.com/ganfeng-lithium-begins-production-of-650-wh-kg-semi-solid-state-battery/" TargetMode="External"/><Relationship Id="rId205" Type="http://schemas.openxmlformats.org/officeDocument/2006/relationships/hyperlink" Target="https://cnevpost.com/2026/02/24/changan-to-validate-solid-state-batteries-robots-evs-q3/" TargetMode="External"/><Relationship Id="rId206" Type="http://schemas.openxmlformats.org/officeDocument/2006/relationships/hyperlink" Target="https://www.automotiveworld.com/news/461531/" TargetMode="External"/><Relationship Id="rId207" Type="http://schemas.openxmlformats.org/officeDocument/2006/relationships/hyperlink" Target="https://opentools.ai/news/from-byd-to-xiaomi-chinese-evs-speeding-ahead-in-global-market" TargetMode="External"/><Relationship Id="rId208" Type="http://schemas.openxmlformats.org/officeDocument/2006/relationships/hyperlink" Target="https://evmagz.com/eu-drafts-buy-european-rules-linking-ev-subsidies-to-local-production/" TargetMode="External"/><Relationship Id="rId209" Type="http://schemas.openxmlformats.org/officeDocument/2006/relationships/hyperlink" Target="https://www.nature.com/articles/s41467-026-69834-x" TargetMode="External"/><Relationship Id="rId210" Type="http://schemas.openxmlformats.org/officeDocument/2006/relationships/hyperlink" Target="https://www.autoblog.it/post/auto-elettriche-made-in-eu-requisiti-incentivi-supercrediti" TargetMode="External"/><Relationship Id="rId211" Type="http://schemas.openxmlformats.org/officeDocument/2006/relationships/hyperlink" Target="https://allindiaev.com/indias-budget-2026-fuels-a-strategic-pivot-in-electric-mobility/" TargetMode="External"/><Relationship Id="rId212" Type="http://schemas.openxmlformats.org/officeDocument/2006/relationships/hyperlink" Target="https://techxplore.com/news/2026-02-suppressing-dendrite-growth-fast-lithiummetal.html" TargetMode="External"/><Relationship Id="rId213" Type="http://schemas.openxmlformats.org/officeDocument/2006/relationships/hyperlink" Target="https://cleantechnica.com/2026/02/20/how-can-iaa-bring-local-cleantech-manufacturing/" TargetMode="External"/><Relationship Id="rId214" Type="http://schemas.openxmlformats.org/officeDocument/2006/relationships/hyperlink" Target="https://www.technologyreview.com/2026/02/26/1133722/solid-state-batteries-donut-lab/" TargetMode="External"/><Relationship Id="rId215" Type="http://schemas.openxmlformats.org/officeDocument/2006/relationships/hyperlink" Target="https://carnewschina.com/2026/02/26/new-breakthrough-in-lithium-battery-technology-enables-700-wh-kg-energy-density/" TargetMode="External"/><Relationship Id="rId216" Type="http://schemas.openxmlformats.org/officeDocument/2006/relationships/hyperlink" Target="https://www.eqmagpro.com/acceleration-in-adoption-of-electric-vehicle-through-pm-e-drive-scheme-eq/" TargetMode="External"/><Relationship Id="rId217" Type="http://schemas.openxmlformats.org/officeDocument/2006/relationships/hyperlink" Target="https://electrek.co/2026/02/26/all-solid-state-ev-battery-maker-factorial-moves-toward-production/" TargetMode="External"/><Relationship Id="rId218" Type="http://schemas.openxmlformats.org/officeDocument/2006/relationships/hyperlink" Target="https://www.energytrend.com/news/20260212-50946.html" TargetMode="External"/><Relationship Id="rId219" Type="http://schemas.openxmlformats.org/officeDocument/2006/relationships/hyperlink" Target="https://interestingengineering.com/energy/china-lithium-battery-technology-advancement" TargetMode="External"/><Relationship Id="rId220" Type="http://schemas.openxmlformats.org/officeDocument/2006/relationships/hyperlink" Target="http://www.ecns.cn/news/sci-tech/2026-02-27/detail-ihfactzx0560696.shtml" TargetMode="External"/><Relationship Id="rId221" Type="http://schemas.openxmlformats.org/officeDocument/2006/relationships/hyperlink" Target="https://www.businesstoday.in/bt-tv/market-today/video/evs-may-lose-zero-emission-tag-under-cafe-3-norms-as-pmo-reviews-grid-emissions-517753-2026-02-24?utm_source=rssfeed" TargetMode="External"/><Relationship Id="rId222" Type="http://schemas.openxmlformats.org/officeDocument/2006/relationships/hyperlink" Target="https://cnevpost.com/2026/03/02/gotion-finalizes-design-2-gwh-solid-state-battery-line/" TargetMode="External"/><Relationship Id="rId223" Type="http://schemas.openxmlformats.org/officeDocument/2006/relationships/hyperlink" Target="https://carnewschina.com/2026/03/02/volkswagen-backed-gotion-locks-in-2gwh-solid-state-line-design-eyes-2026-ev-debut/" TargetMode="External"/><Relationship Id="rId224" Type="http://schemas.openxmlformats.org/officeDocument/2006/relationships/hyperlink" Target="https://www.livemint.com/news/india/indias-stricter-cafe-iii-fuel-efficiency-norms-reach-pmo-says-kumaraswamy-11772024933852.html" TargetMode="External"/><Relationship Id="rId225" Type="http://schemas.openxmlformats.org/officeDocument/2006/relationships/hyperlink" Target="https://evmagz.com/fraunhofer-launches-battery-recycling-project-with-industry-partners/" TargetMode="External"/><Relationship Id="rId226" Type="http://schemas.openxmlformats.org/officeDocument/2006/relationships/hyperlink" Target="https://electrek.co/2026/03/02/volkswagen-supplier-begins-testing-solid-state-batteries-in-evs/" TargetMode="External"/><Relationship Id="rId227" Type="http://schemas.openxmlformats.org/officeDocument/2006/relationships/hyperlink" Target="https://bioengineer.org/breakthrough-in-solid-state-batteries-composite-superionic-electrolytes-with-continuous-perpendicular-2d-pathways-enable-pressure-free-operation/" TargetMode="External"/><Relationship Id="rId228" Type="http://schemas.openxmlformats.org/officeDocument/2006/relationships/hyperlink" Target="https://www.iltempo.it/general/2026/03/02/news/motori-termici-svolta-ue-2035-perche-auto-elettrica-centro-mercato-transizione-automotive-46616416/" TargetMode="External"/><Relationship Id="rId229" Type="http://schemas.openxmlformats.org/officeDocument/2006/relationships/hyperlink" Target="https://evmagz.com/gotion-high-tech-completes-design-of-2-gwh-solid-state-battery-line/" TargetMode="External"/><Relationship Id="rId230" Type="http://schemas.openxmlformats.org/officeDocument/2006/relationships/hyperlink" Target="https://www.scientificamerican.com/article/catl-sodium-ion-battery-aims-to-improve-ev-winter-range-loss/" TargetMode="External"/><Relationship Id="rId231" Type="http://schemas.openxmlformats.org/officeDocument/2006/relationships/hyperlink" Target="https://www.energy-storage.news/caterpillar-vc-backs-startup-elevenes-as-it-builds-1gwh-lfp-cell-factory-in-serbia/" TargetMode="External"/><Relationship Id="rId232" Type="http://schemas.openxmlformats.org/officeDocument/2006/relationships/hyperlink" Target="https://www.bestmag.co.uk/prologium-breaks-ground-on-dunkirk-gigafactory/" TargetMode="External"/><Relationship Id="rId233" Type="http://schemas.openxmlformats.org/officeDocument/2006/relationships/hyperlink" Target="https://www.gurufocus.com/news/8632969/lithium-americas-lac-targets-13b16b-for-thacker-pass-project-phase-1" TargetMode="External"/><Relationship Id="rId234" Type="http://schemas.openxmlformats.org/officeDocument/2006/relationships/hyperlink" Target="https://www.electrive.com/2026/03/04/eu-unveils-industrial-accelerator-act-to-boost-made-in-europe-clean-tech/" TargetMode="External"/><Relationship Id="rId235"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236" Type="http://schemas.openxmlformats.org/officeDocument/2006/relationships/hyperlink" Target="https://www.jalopnik.com/2104243/ford-future-cheap-evs/" TargetMode="External"/><Relationship Id="rId237" Type="http://schemas.openxmlformats.org/officeDocument/2006/relationships/hyperlink" Target="https://finance.yahoo.com/news/argentina-lithium-energy-outlines-exploration-135600172.html" TargetMode="External"/><Relationship Id="rId238" Type="http://schemas.openxmlformats.org/officeDocument/2006/relationships/hyperlink" Target="https://www.globalbrandsmagazine.com/uber-autonomous-vehicle-charging-network/" TargetMode="External"/><Relationship Id="rId239" Type="http://schemas.openxmlformats.org/officeDocument/2006/relationships/hyperlink" Target="https://www.automotiveworld.com/news/canadas-auto-strategy-targets-90-ev-sales-by-2040/" TargetMode="External"/><Relationship Id="rId240" Type="http://schemas.openxmlformats.org/officeDocument/2006/relationships/hyperlink" Target="https://www.panorama-minero.com/en/news/intense-mining-agenda-the-province-of-salta-strengthens-ties-with-ganfeng-rio-tinto-and-posco" TargetMode="External"/><Relationship Id="rId241" Type="http://schemas.openxmlformats.org/officeDocument/2006/relationships/hyperlink" Target="https://www.altenergymag.com/news/2026/02/19/global-electric-vehicle-market-outlook-growth-drivers-top-players-future-forecast/46788" TargetMode="External"/><Relationship Id="rId242" Type="http://schemas.openxmlformats.org/officeDocument/2006/relationships/hyperlink" Target="https://www.openpr.com/news/4397790/european-electric-car-market-size-share-growth-trends" TargetMode="External"/><Relationship Id="rId243" Type="http://schemas.openxmlformats.org/officeDocument/2006/relationships/hyperlink" Target="https://skillings.net/lithiums-bipolar-february-spot-volatility-vs-long-term-demand/" TargetMode="External"/><Relationship Id="rId244" Type="http://schemas.openxmlformats.org/officeDocument/2006/relationships/hyperlink" Target="https://www.rionegro.com.ar/energia/una-empresa-australiana-invertira-us-1-160-millones-de-dolares-para-buscar-litio-en-catamarca/" TargetMode="External"/><Relationship Id="rId245" Type="http://schemas.openxmlformats.org/officeDocument/2006/relationships/hyperlink" Target="https://www.openpr.com/news/4398274/united-states-lithium-ion-battery-market-is-expected-to-hit-us" TargetMode="External"/><Relationship Id="rId246" Type="http://schemas.openxmlformats.org/officeDocument/2006/relationships/hyperlink" Target="https://www.mk.co.kr/en/world/11967425" TargetMode="External"/><Relationship Id="rId247" Type="http://schemas.openxmlformats.org/officeDocument/2006/relationships/hyperlink" Target="https://www.indexbox.io/blog/lithium-carbonate-battery-grade-market-demand-to-accelerate-by-2035-amid-surging-ev-adoption/" TargetMode="External"/><Relationship Id="rId248" Type="http://schemas.openxmlformats.org/officeDocument/2006/relationships/hyperlink" Target="https://www.mining.com/web/lithium-output-at-sqm-codelco-venture-edges-out-forecasts/" TargetMode="External"/><Relationship Id="rId249" Type="http://schemas.openxmlformats.org/officeDocument/2006/relationships/hyperlink" Target="https://autos.yahoo.com/ev-and-future-tech/articles/byd-vice-president-stella-li-003020448.html" TargetMode="External"/><Relationship Id="rId250" Type="http://schemas.openxmlformats.org/officeDocument/2006/relationships/hyperlink" Target="https://www.openpr.com/news/4400410/united-states-electric-vehicle-charging-station-market-size" TargetMode="External"/><Relationship Id="rId251" Type="http://schemas.openxmlformats.org/officeDocument/2006/relationships/hyperlink" Target="https://express-press-release.net/news/2026/02/23/1738669" TargetMode="External"/><Relationship Id="rId252" Type="http://schemas.openxmlformats.org/officeDocument/2006/relationships/hyperlink" Target="https://batteriesnews.com/elevenes-held-1st-closing-of-its-series-b-investment-round-backed-by-caterpillar-venture-capital-inc/" TargetMode="External"/><Relationship Id="rId253" Type="http://schemas.openxmlformats.org/officeDocument/2006/relationships/hyperlink" Target="https://markets.financialcontent.com/stocks/article/marketminute-2026-2-26-ev-supply-shock-zimbabwe-imposes-immediate-global-freeze-on-lithium-exports" TargetMode="External"/><Relationship Id="rId254" Type="http://schemas.openxmlformats.org/officeDocument/2006/relationships/hyperlink" Target="https://www.energytrend.com/news/20260225-50978.html" TargetMode="External"/><Relationship Id="rId255" Type="http://schemas.openxmlformats.org/officeDocument/2006/relationships/hyperlink" Target="https://cleanenergycanada.org/a-coast-to-coast-ev-charging-network-is-a-project-of-national-interest-canadians-want-to-see/" TargetMode="External"/><Relationship Id="rId256" Type="http://schemas.openxmlformats.org/officeDocument/2006/relationships/hyperlink" Target="https://www.teslarati.com/tesla-us-lfp-battery-supply-lg-deal-report/" TargetMode="External"/><Relationship Id="rId257" Type="http://schemas.openxmlformats.org/officeDocument/2006/relationships/hyperlink" Target="https://www.eqmagpro.com/ev-charging-stations-eq/" TargetMode="External"/><Relationship Id="rId258" Type="http://schemas.openxmlformats.org/officeDocument/2006/relationships/hyperlink" Target="https://cnevpost.com/2026/02/24/byd-tesla-jan-new-car-registrations-in-europe/" TargetMode="External"/><Relationship Id="rId259" Type="http://schemas.openxmlformats.org/officeDocument/2006/relationships/hyperlink" Target="https://skillings.net/rio-tinto-doubles-down-on-quebec-lithium-majority-stake-in-nemaska-secured/" TargetMode="External"/><Relationship Id="rId260" Type="http://schemas.openxmlformats.org/officeDocument/2006/relationships/hyperlink" Target="https://www.reviewjournal.com/news/environment/feds-approve-expansion-of-nations-only-operational-lithium-mine-3712914/" TargetMode="External"/><Relationship Id="rId261" Type="http://schemas.openxmlformats.org/officeDocument/2006/relationships/hyperlink" Target="https://evmagz.com/eu-electric-car-sales-jump-24-in-january-as-market-share-nears-20/" TargetMode="External"/><Relationship Id="rId262" Type="http://schemas.openxmlformats.org/officeDocument/2006/relationships/hyperlink" Target="https://stockhead.com.au/resources/global-lithium-race-heats-up-again-on-zimbabwe-supply-shock/" TargetMode="External"/><Relationship Id="rId263" Type="http://schemas.openxmlformats.org/officeDocument/2006/relationships/hyperlink" Target="https://www.energytrend.com/news/20260227-50996.html" TargetMode="External"/><Relationship Id="rId264" Type="http://schemas.openxmlformats.org/officeDocument/2006/relationships/hyperlink" Target="https://globalriskcommunity.com/profiles/blogs/lithium-hydroxide-price-trend-analysis-2026" TargetMode="External"/><Relationship Id="rId265" Type="http://schemas.openxmlformats.org/officeDocument/2006/relationships/hyperlink" Target="https://www.indexbox.io/blog/lithium-nickel-manganese-cobalt-oxide-nmc-cathodes-market-to-2035-driven-by-surging-demand-for-high-nickel-formulations-in-electric-vehicles/" TargetMode="External"/><Relationship Id="rId266" Type="http://schemas.openxmlformats.org/officeDocument/2006/relationships/hyperlink" Target="https://greenmove.hwupgrade.it/news/auto-elettriche/volkswagen-supera-quota-2-milioni-di-auto-elettriche-id4-e-id7-prepara-l-arrivo-della-id-polo_150690.html" TargetMode="External"/><Relationship Id="rId267" Type="http://schemas.openxmlformats.org/officeDocument/2006/relationships/hyperlink" Target="https://www.iowaparkleader.com/byd-shocks-the-ev-world-overtakes-tesla-to-become-the-worlds-no-1-ev-maker/" TargetMode="External"/><Relationship Id="rId268" Type="http://schemas.openxmlformats.org/officeDocument/2006/relationships/hyperlink" Target="https://www.bnamericas.com/en/news/china-ganfeng-requests-adherence-to-argentinas-rigi-for-us3bn-ppg-lithium-project" TargetMode="External"/><Relationship Id="rId269" Type="http://schemas.openxmlformats.org/officeDocument/2006/relationships/hyperlink" Target="https://electriccarsreport.com/2026/03/chargepoint-and-raw-charging-to-install-300-dc-fast-chargers-across-the-uk/" TargetMode="External"/><Relationship Id="rId270" Type="http://schemas.openxmlformats.org/officeDocument/2006/relationships/hyperlink" Target="https://www.mining.com/web/china-lithium-prices-tumble-as-weak-ev-sales-middle-east-war-cloud-demand-outlook/" TargetMode="External"/><Relationship Id="rId271"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272" Type="http://schemas.openxmlformats.org/officeDocument/2006/relationships/hyperlink" Target="https://www.gbnews.com/lifestyle/cars/electric-car-switch-jeopardy-lithium-supply" TargetMode="External"/><Relationship Id="rId273" Type="http://schemas.openxmlformats.org/officeDocument/2006/relationships/hyperlink" Target="https://www.benzinga.com/markets/commodities/26/03/51028732/lithium-shortage-inevitable-without-significant-investments-study" TargetMode="External"/><Relationship Id="rId274" Type="http://schemas.openxmlformats.org/officeDocument/2006/relationships/hyperlink" Target="https://instapundit.com/780142/" TargetMode="External"/><Relationship Id="rId275" Type="http://schemas.openxmlformats.org/officeDocument/2006/relationships/hyperlink" Target="https://www.cartoq.com/car-news/tata-motors-sacrifices-ev-profit-margins-long-term-adoption/" TargetMode="External"/><Relationship Id="rId276"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