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2026-03-14 12:00 UTC [QZRM] | Bullish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lithium - regime_state: rangebound - beliefs_count: 3 - top_risk_flag: RF-LI-001 - generated_at: 2026-03-14T12:00:00Z - sentiment_word: Bullish - late_breaking_alerts_count: 0 - kill_switch_markets_count: 0</w:t>
      </w:r>
      <w:r/>
    </w:p>
    <w:p>
      <w:r/>
      <w:r>
        <w:t>Signal Table | market | belief_id | claim | prob | dir | vel | horizon | kill_switch | fragility | |---|---:|---|---:|---:|---:|---:|---:|---:| | lithium | B-LI-001 | Lithium futures retain an upward bias over the next 24h as EV adoption + battery buildout narratives remain net-supportive to lithium demand, but follow-through is choppy. | 58 | up | fading | 24h | false | 64 | | lithium | B-LI-002 | Near-term (6h) lithium futures sentiment is cooling after a supportive impulse; risk of a stall/flat tape dominates unless another fresh demand or supply-disruption catalyst arrives. | 55 | flat | accelerating | 6h | false | 64 | | lithium | B-LI-003 | Reversal risk is non-trivial: the current bullish tilt is fragile because evidence is thematic/indirect (EV/battery headlines) and mixed authority tiers; a single high-trust negative policy/supply-chain headline could neutralise the bias quickly. | 60 | mixed | stable | 24h | false | 64 |</w:t>
      </w:r>
      <w:r/>
    </w:p>
    <w:p>
      <w:r/>
      <w:r>
        <w:t>Data Dump (Machine Use)</w:t>
      </w:r>
      <w:r/>
    </w:p>
    <w:p>
      <w:r/>
      <w:r>
        <w:rPr>
          <w:rFonts w:ascii="Courier" w:hAnsi="Courier"/>
        </w:rPr>
        <w:t>{</w:t>
        <w:br/>
        <w:t xml:space="preserve"> "workflow_6B_CIS_output": {</w:t>
        <w:br/>
        <w:t xml:space="preserve"> "snapshot_id": "lithium_2026-03-14T12:00:00Z",</w:t>
        <w:br/>
        <w:t xml:space="preserve"> "timestamp_utc": "2026-03-14T12:00:00Z",</w:t>
        <w:br/>
        <w:t xml:space="preserve"> "primary_asset_focus": {</w:t>
        <w:br/>
        <w:t xml:space="preserve"> "name": "Lithium futures",</w:t>
        <w:br/>
        <w:t xml:space="preserve"> "market_code": "lithium"</w:t>
        <w:br/>
        <w:t xml:space="preserve"> },</w:t>
        <w:br/>
        <w:t xml:space="preserve"> "headline_sentiment_word": "Mixed",</w:t>
        <w:br/>
        <w:t xml:space="preserve"> "headline_conviction_score_0_100": 58,</w:t>
        <w:br/>
        <w:t xml:space="preserve"> "headline_fragility_score_0_100":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"rangebound",</w:t>
        <w:br/>
        <w:t xml:space="preserve"> "beliefs": [</w:t>
        <w:br/>
        <w:t xml:space="preserve"> {</w:t>
        <w:br/>
        <w:t xml:space="preserve"> "belief_id": "B-LI-001",</w:t>
        <w:br/>
        <w:t xml:space="preserve"> "market": "lithium",</w:t>
        <w:br/>
        <w:t xml:space="preserve"> "claim": "Lithium futures retain an upward bias over the next 24h as EV adoption + battery buildout narratives remain net-supportive to lithium demand, but follow-through is choppy.",</w:t>
        <w:br/>
        <w:t xml:space="preserve"> "probability_pct": 58,</w:t>
        <w:br/>
        <w:t xml:space="preserve"> "direction": "up",</w:t>
        <w:br/>
        <w:t xml:space="preserve"> "velocity": "fading",</w:t>
        <w:br/>
        <w:t xml:space="preserve"> "horizon": "24h",</w:t>
        <w:br/>
        <w:t xml:space="preserve"> "drivers": [</w:t>
        <w:br/>
        <w:t xml:space="preserve"> "ev_demand (late-cycle EV adoption headlines continuing to update)",</w:t>
        <w:br/>
        <w:t xml:space="preserve"> "battery_supply_chain (battery manufacturing/chemistry items staying warm)",</w:t>
        <w:br/>
        <w:t xml:space="preserve"> "inventory (implicit: demand narrative without clear countervailing inventory draw/overhang data in this packet)"</w:t>
        <w:br/>
        <w:t xml:space="preserve"> ],</w:t>
        <w:br/>
        <w:t xml:space="preserve"> "contradicted_by": [</w:t>
        <w:br/>
        <w:t xml:space="preserve"> "RA-001 (regulatory enforcement/uncertainty risk overhang)"</w:t>
        <w:br/>
        <w:t xml:space="preserve"> ]</w:t>
        <w:br/>
        <w:t xml:space="preserve"> },</w:t>
        <w:br/>
        <w:t xml:space="preserve"> {</w:t>
        <w:br/>
        <w:t xml:space="preserve"> "belief_id": "B-LI-002",</w:t>
        <w:br/>
        <w:t xml:space="preserve"> "market": "lithium",</w:t>
        <w:br/>
        <w:t xml:space="preserve"> "claim": "Near-term (6h) lithium futures sentiment is cooling after a supportive impulse; risk of a stall/flat tape dominates unless another fresh demand or supply-disruption catalyst arrives.",</w:t>
        <w:br/>
        <w:t xml:space="preserve"> "probability_pct": 55,</w:t>
        <w:br/>
        <w:t xml:space="preserve"> "direction": "flat",</w:t>
        <w:br/>
        <w:t xml:space="preserve"> "velocity": "accelerating",</w:t>
        <w:br/>
        <w:t xml:space="preserve"> "horizon": "6h",</w:t>
        <w:br/>
        <w:t xml:space="preserve"> "drivers": [</w:t>
        <w:br/>
        <w:t xml:space="preserve"> "recency profile shows a spike (around 06:00Z) followed by gradual fade into the snapshot",</w:t>
        <w:br/>
        <w:t xml:space="preserve"> "stale-suppression applied to older background narratives reduces marginal bullish impulse"</w:t>
        <w:br/>
        <w:t xml:space="preserve"> ],</w:t>
        <w:br/>
        <w:t xml:space="preserve"> "contradicted_by": [</w:t>
        <w:br/>
        <w:t xml:space="preserve"> "B-LI-001 (if broader demand narrative re-accelerates)"</w:t>
        <w:br/>
        <w:t xml:space="preserve"> ]</w:t>
        <w:br/>
        <w:t xml:space="preserve"> },</w:t>
        <w:br/>
        <w:t xml:space="preserve"> {</w:t>
        <w:br/>
        <w:t xml:space="preserve"> "belief_id": "B-LI-003",</w:t>
        <w:br/>
        <w:t xml:space="preserve"> "market": "lithium",</w:t>
        <w:br/>
        <w:t xml:space="preserve"> "claim": "Reversal risk is non-trivial: the current bullish tilt is fragile because evidence is thematic/indirect (EV/battery headlines) and mixed authority tiers; a single high-trust negative policy/supply-chain headline could neutralise the bias quickly.",</w:t>
        <w:br/>
        <w:t xml:space="preserve"> "probability_pct": 60,</w:t>
        <w:br/>
        <w:t xml:space="preserve"> "direction": "mixed",</w:t>
        <w:br/>
        <w:t xml:space="preserve"> "velocity": "stable",</w:t>
        <w:br/>
        <w:t xml:space="preserve"> "horizon": "24h",</w:t>
        <w:br/>
        <w:t xml:space="preserve"> "drivers": [</w:t>
        <w:br/>
        <w:t xml:space="preserve"> "authority mix skewed lower-tier across multiple admitted narratives",</w:t>
        <w:br/>
        <w:t xml:space="preserve"> "policy/regulatory headline risk present in risk-anomaly lane"</w:t>
        <w:br/>
        <w:t xml:space="preserve"> ],</w:t>
        <w:br/>
        <w:t xml:space="preserve"> "contradicted_by": []</w:t>
        <w:br/>
        <w:t xml:space="preserve"> }</w:t>
        <w:br/>
        <w:t xml:space="preserve"> ],</w:t>
        <w:br/>
        <w:t xml:space="preserve"> "market_state_table": [</w:t>
        <w:br/>
        <w:t xml:space="preserve"> {</w:t>
        <w:br/>
        <w:t xml:space="preserve"> "market": "lithium",</w:t>
        <w:br/>
        <w:t xml:space="preserve"> "directional_state": "bullish",</w:t>
        <w:br/>
        <w:t xml:space="preserve"> "momentum_state": "weakening",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64,</w:t>
        <w:br/>
        <w:t xml:space="preserve"> "supporting_belief_ids": [</w:t>
        <w:br/>
        <w:t xml:space="preserve"> "B-LI-001",</w:t>
        <w:br/>
        <w:t xml:space="preserve"> "B-LI-002",</w:t>
        <w:br/>
        <w:t xml:space="preserve"> "B-LI-003"</w:t>
        <w:br/>
        <w:t xml:space="preserve"> ]</w:t>
        <w:br/>
        <w:t xml:space="preserve"> }</w:t>
        <w:br/>
        <w:t xml:space="preserve"> ],</w:t>
        <w:br/>
        <w:t xml:space="preserve"> "risk_flags": [</w:t>
        <w:br/>
        <w:t xml:space="preserve"> {</w:t>
        <w:br/>
        <w:t xml:space="preserve"> "risk_flag_id": "RF-LI-001",</w:t>
        <w:br/>
        <w:t xml:space="preserve"> "market": "lithium",</w:t>
        <w:br/>
        <w:t xml:space="preserve"> "type": "stale_context_overhang",</w:t>
        <w:br/>
        <w:t xml:space="preserve"> "severity": "medium",</w:t>
        <w:br/>
        <w:t xml:space="preserve"> "detail": "A meaningful share of supportive narratives are &gt;72h old (Feb / early Mar) and were downweighted; reduces persistence confidence."</w:t>
        <w:br/>
        <w:t xml:space="preserve"> },</w:t>
        <w:br/>
        <w:t xml:space="preserve"> {</w:t>
        <w:br/>
        <w:t xml:space="preserve"> "risk_flag_id": "RF-LI-002",</w:t>
        <w:br/>
        <w:t xml:space="preserve"> "market": "lithium",</w:t>
        <w:br/>
        <w:t xml:space="preserve"> "type": "data_authority_mix",</w:t>
        <w:br/>
        <w:t xml:space="preserve"> "severity": "medium",</w:t>
        <w:br/>
        <w:t xml:space="preserve"> "detail": "Evidence bundles show high low-authority share across multiple trends; increases fragility and headline-whipsaw sensitivity."</w:t>
        <w:br/>
        <w:t xml:space="preserve"> },</w:t>
        <w:br/>
        <w:t xml:space="preserve"> {</w:t>
        <w:br/>
        <w:t xml:space="preserve"> "risk_flag_id": "RF-LI-003",</w:t>
        <w:br/>
        <w:t xml:space="preserve"> "market": "lithium",</w:t>
        <w:br/>
        <w:t xml:space="preserve"> "type": "regulatory_overhang",</w:t>
        <w:br/>
        <w:t xml:space="preserve"> "severity": "low",</w:t>
        <w:br/>
        <w:t xml:space="preserve"> "detail": "Regulatory/legal risk anomaly present (stale vs snapshot but still relevant to sentiment)."</w:t>
        <w:br/>
        <w:t xml:space="preserve"> },</w:t>
        <w:br/>
        <w:t xml:space="preserve"> {</w:t>
        <w:br/>
        <w:t xml:space="preserve"> "risk_flag_id": "RF-LI-004",</w:t>
        <w:br/>
        <w:t xml:space="preserve"> "market": "lithium",</w:t>
        <w:br/>
        <w:t xml:space="preserve"> "type": "momentum_cooling",</w:t>
        <w:br/>
        <w:t xml:space="preserve"> "severity": "medium",</w:t>
        <w:br/>
        <w:t xml:space="preserve"> "detail": "Recent bullish impulse peaked and then faded into the snapshot window; watch for neutralisation if no new catalysts appear."</w:t>
        <w:br/>
        <w:t xml:space="preserve"> }</w:t>
        <w:br/>
        <w:t xml:space="preserve"> ],</w:t>
        <w:br/>
        <w:t xml:space="preserve"> "candidate_actions": [</w:t>
        <w:br/>
        <w:t xml:space="preserve"> {</w:t>
        <w:br/>
        <w:t xml:space="preserve"> "market": "lithium",</w:t>
        <w:br/>
        <w:t xml:space="preserve"> "confidence": "medium",</w:t>
        <w:br/>
        <w:t xml:space="preserve"> "action_label": "watch_long_bias",</w:t>
        <w:br/>
        <w:t xml:space="preserve"> "trigger_condition": "Directional score stays &gt;= +20 for 2+ consecutive 1h buckets AND fresh_evidence_count increases without contradiction_ratio rising."</w:t>
        <w:br/>
        <w:t xml:space="preserve"> },</w:t>
        <w:br/>
        <w:t xml:space="preserve"> {</w:t>
        <w:br/>
        <w:t xml:space="preserve"> "market": "lithium",</w:t>
        <w:br/>
        <w:t xml:space="preserve"> "confidence": "medium",</w:t>
        <w:br/>
        <w:t xml:space="preserve"> "action_label": "reversal_watch",</w:t>
        <w:br/>
        <w:t xml:space="preserve"> "trigger_condition": "Directional score falls below +20 OR contradiction_ratio rises above ~0.25 on fresh evidence."</w:t>
        <w:br/>
        <w:t xml:space="preserve"> },</w:t>
        <w:br/>
        <w:t xml:space="preserve"> {</w:t>
        <w:br/>
        <w:t xml:space="preserve"> "market": "lithium",</w:t>
        <w:br/>
        <w:t xml:space="preserve"> "confidence": "low",</w:t>
        <w:br/>
        <w:t xml:space="preserve"> "action_label": "volatility_watch",</w:t>
        <w:br/>
        <w:t xml:space="preserve"> "trigger_condition": "Large 1h velocity swings (|velocity_score| &gt;= 10) with sparse evidence (fresh_evidence_count &lt;= 1)."</w:t>
        <w:br/>
        <w:t xml:space="preserve"> },</w:t>
        <w:br/>
        <w:t xml:space="preserve"> {</w:t>
        <w:br/>
        <w:t xml:space="preserve"> "market": "lithium",</w:t>
        <w:br/>
        <w:t xml:space="preserve"> "confidence": "low",</w:t>
        <w:br/>
        <w:t xml:space="preserve"> "action_label": "stay_flat",</w:t>
        <w:br/>
        <w:t xml:space="preserve"> "trigger_condition": "Directional score oscillates between -20 and +20 for 4+ consecutive 1h buckets (rangebound churn)."</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"2026-03-13T12:00:00Z",</w:t>
        <w:br/>
        <w:t xml:space="preserve"> "bucket_end_utc": "2026-03-13T13:00:00Z",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34,</w:t>
        <w:br/>
        <w:t xml:space="preserve"> "fragility_score_0_100": 70,</w:t>
        <w:br/>
        <w:t xml:space="preserve"> "dominant_state": "neutral_mixed"</w:t>
        <w:br/>
        <w:t xml:space="preserve"> },</w:t>
        <w:br/>
        <w:t xml:space="preserve"> {</w:t>
        <w:br/>
        <w:t xml:space="preserve"> "bucket_start_utc": "2026-03-13T13:00:00Z",</w:t>
        <w:br/>
        <w:t xml:space="preserve"> "bucket_end_utc": "2026-03-13T14:00:00Z",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-2,</w:t>
        <w:br/>
        <w:t xml:space="preserve"> "contradiction_ratio": 0.12,</w:t>
        <w:br/>
        <w:t xml:space="preserve"> "fresh_evidence_count": 0,</w:t>
        <w:br/>
        <w:t xml:space="preserve"> "stale_evidence_count": 2,</w:t>
        <w:br/>
        <w:t xml:space="preserve"> "conviction_score_0_100": 33,</w:t>
        <w:br/>
        <w:t xml:space="preserve"> "fragility_score_0_100": 71,</w:t>
        <w:br/>
        <w:t xml:space="preserve"> "dominant_state": "neutral_mixed"</w:t>
        <w:br/>
        <w:t xml:space="preserve"> },</w:t>
        <w:br/>
        <w:t xml:space="preserve"> {</w:t>
        <w:br/>
        <w:t xml:space="preserve"> "bucket_start_utc": "2026-03-13T14:00:00Z",</w:t>
        <w:br/>
        <w:t xml:space="preserve"> "bucket_end_utc": "2026-03-13T15:00:00Z",</w:t>
        <w:br/>
        <w:t xml:space="preserve"> "directional_score_signed": 11,</w:t>
        <w:br/>
        <w:t xml:space="preserve"> "bullish_pressure_score": 11,</w:t>
        <w:br/>
        <w:t xml:space="preserve"> "bearish_pressure_score": 0,</w:t>
        <w:br/>
        <w:t xml:space="preserve"> "net_sentiment_score": 11,</w:t>
        <w:br/>
        <w:t xml:space="preserve"> "velocity_score": 1,</w:t>
        <w:br/>
        <w:t xml:space="preserve"> "acceleration_score": 3,</w:t>
        <w:br/>
        <w:t xml:space="preserve"> "contradiction_ratio": 0.12,</w:t>
        <w:br/>
        <w:t xml:space="preserve"> "fresh_evidence_count": 0,</w:t>
        <w:br/>
        <w:t xml:space="preserve"> "stale_evidence_count": 2,</w:t>
        <w:br/>
        <w:t xml:space="preserve"> "conviction_score_0_100": 33,</w:t>
        <w:br/>
        <w:t xml:space="preserve"> "fragility_score_0_100": 71,</w:t>
        <w:br/>
        <w:t xml:space="preserve"> "dominant_state": "neutral_mixed"</w:t>
        <w:br/>
        <w:t xml:space="preserve"> },</w:t>
        <w:br/>
        <w:t xml:space="preserve"> {</w:t>
        <w:br/>
        <w:t xml:space="preserve"> "bucket_start_utc": "2026-03-13T15:00:00Z",</w:t>
        <w:br/>
        <w:t xml:space="preserve"> "bucket_end_utc": "2026-03-13T16:00:00Z",</w:t>
        <w:br/>
        <w:t xml:space="preserve"> "directional_score_signed": 15,</w:t>
        <w:br/>
        <w:t xml:space="preserve"> "bullish_pressure_score": 15,</w:t>
        <w:br/>
        <w:t xml:space="preserve"> "bearish_pressure_score": 0,</w:t>
        <w:br/>
        <w:t xml:space="preserve"> "net_sentiment_score": 15,</w:t>
        <w:br/>
        <w:t xml:space="preserve"> "velocity_score": 4,</w:t>
        <w:br/>
        <w:t xml:space="preserve"> "acceleration_score": 3,</w:t>
        <w:br/>
        <w:t xml:space="preserve"> "contradiction_ratio": 0.14,</w:t>
        <w:br/>
        <w:t xml:space="preserve"> "fresh_evidence_count": 2,</w:t>
        <w:br/>
        <w:t xml:space="preserve"> "stale_evidence_count": 2,</w:t>
        <w:br/>
        <w:t xml:space="preserve"> "conviction_score_0_100": 41,</w:t>
        <w:br/>
        <w:t xml:space="preserve"> "fragility_score_0_100": 67,</w:t>
        <w:br/>
        <w:t xml:space="preserve"> "dominant_state": "neutral_mixed"</w:t>
        <w:br/>
        <w:t xml:space="preserve"> },</w:t>
        <w:br/>
        <w:t xml:space="preserve"> {</w:t>
        <w:br/>
        <w:t xml:space="preserve"> "bucket_start_utc": "2026-03-13T16:00:00Z",</w:t>
        <w:br/>
        <w:t xml:space="preserve"> "bucket_end_utc": "2026-03-13T17:00:00Z",</w:t>
        <w:br/>
        <w:t xml:space="preserve"> "directional_score_signed": 14,</w:t>
        <w:br/>
        <w:t xml:space="preserve"> "bullish_pressure_score": 14,</w:t>
        <w:br/>
        <w:t xml:space="preserve"> "bearish_pressure_score": 0,</w:t>
        <w:br/>
        <w:t xml:space="preserve"> "net_sentiment_score": 14,</w:t>
        <w:br/>
        <w:t xml:space="preserve"> "velocity_score": -1,</w:t>
        <w:br/>
        <w:t xml:space="preserve"> "acceleration_score": -5,</w:t>
        <w:br/>
        <w:t xml:space="preserve"> "contradiction_ratio": 0.13,</w:t>
        <w:br/>
        <w:t xml:space="preserve"> "fresh_evidence_count": 0,</w:t>
        <w:br/>
        <w:t xml:space="preserve"> "stale_evidence_count": 2,</w:t>
        <w:br/>
        <w:t xml:space="preserve"> "conviction_score_0_100": 36,</w:t>
        <w:br/>
        <w:t xml:space="preserve"> "fragility_score_0_100": 69,</w:t>
        <w:br/>
        <w:t xml:space="preserve"> "dominant_state": "neutral_mixed"</w:t>
        <w:br/>
        <w:t xml:space="preserve"> },</w:t>
        <w:br/>
        <w:t xml:space="preserve"> {</w:t>
        <w:br/>
        <w:t xml:space="preserve"> "bucket_start_utc": "2026-03-13T17:00:00Z",</w:t>
        <w:br/>
        <w:t xml:space="preserve"> "bucket_end_utc": "2026-03-13T18:00:00Z",</w:t>
        <w:br/>
        <w:t xml:space="preserve"> "directional_score_signed": 13,</w:t>
        <w:br/>
        <w:t xml:space="preserve"> "bullish_pressure_score": 13,</w:t>
        <w:br/>
        <w:t xml:space="preserve"> "bearish_pressure_score": 0,</w:t>
        <w:br/>
        <w:t xml:space="preserve"> "net_sentiment_score": 13,</w:t>
        <w:br/>
        <w:t xml:space="preserve"> "velocity_score": -1,</w:t>
        <w:br/>
        <w:t xml:space="preserve"> "acceleration_score": 0,</w:t>
        <w:br/>
        <w:t xml:space="preserve"> "contradiction_ratio": 0.13,</w:t>
        <w:br/>
        <w:t xml:space="preserve"> "fresh_evidence_count": 0,</w:t>
        <w:br/>
        <w:t xml:space="preserve"> "stale_evidence_count": 2,</w:t>
        <w:br/>
        <w:t xml:space="preserve"> "conviction_score_0_100": 36,</w:t>
        <w:br/>
        <w:t xml:space="preserve"> "fragility_score_0_100": 69,</w:t>
        <w:br/>
        <w:t xml:space="preserve"> "dominant_state": "neutral_mixed"</w:t>
        <w:br/>
        <w:t xml:space="preserve"> },</w:t>
        <w:br/>
        <w:t xml:space="preserve"> {</w:t>
        <w:br/>
        <w:t xml:space="preserve"> "bucket_start_utc": "2026-03-13T18:00:00Z",</w:t>
        <w:br/>
        <w:t xml:space="preserve"> "bucket_end_utc": "2026-03-13T19:00:00Z",</w:t>
        <w:br/>
        <w:t xml:space="preserve"> "directional_score_signed": 18,</w:t>
        <w:br/>
        <w:t xml:space="preserve"> "bullish_pressure_score": 18,</w:t>
        <w:br/>
        <w:t xml:space="preserve"> "bearish_pressure_score": 0,</w:t>
        <w:br/>
        <w:t xml:space="preserve"> "net_sentiment_score": 18,</w:t>
        <w:br/>
        <w:t xml:space="preserve"> "velocity_score": 5,</w:t>
        <w:br/>
        <w:t xml:space="preserve"> "acceleration_score": 6,</w:t>
        <w:br/>
        <w:t xml:space="preserve"> "contradiction_ratio": 0.13,</w:t>
        <w:br/>
        <w:t xml:space="preserve"> "fresh_evidence_count": 1,</w:t>
        <w:br/>
        <w:t xml:space="preserve"> "stale_evidence_count": 2,</w:t>
        <w:br/>
        <w:t xml:space="preserve"> "conviction_score_0_100": 44,</w:t>
        <w:br/>
        <w:t xml:space="preserve"> "fragility_score_0_100": 66,</w:t>
        <w:br/>
        <w:t xml:space="preserve"> "dominant_state": "neutral_mixed"</w:t>
        <w:br/>
        <w:t xml:space="preserve"> },</w:t>
        <w:br/>
        <w:t xml:space="preserve"> {</w:t>
        <w:br/>
        <w:t xml:space="preserve"> "bucket_start_utc": "2026-03-13T19:00:00Z",</w:t>
        <w:br/>
        <w:t xml:space="preserve"> "bucket_end_utc": "2026-03-13T20:00:00Z",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-3,</w:t>
        <w:br/>
        <w:t xml:space="preserve"> "contradiction_ratio": 0.13,</w:t>
        <w:br/>
        <w:t xml:space="preserve"> "fresh_evidence_count": 0,</w:t>
        <w:br/>
        <w:t xml:space="preserve"> "stale_evidence_count": 2,</w:t>
        <w:br/>
        <w:t xml:space="preserve"> "conviction_score_0_100": 45,</w:t>
        <w:br/>
        <w:t xml:space="preserve"> "fragility_score_0_100": 66,</w:t>
        <w:br/>
        <w:t xml:space="preserve"> "dominant_state": "bullish"</w:t>
        <w:br/>
        <w:t xml:space="preserve"> },</w:t>
        <w:br/>
        <w:t xml:space="preserve"> {</w:t>
        <w:br/>
        <w:t xml:space="preserve"> "bucket_start_utc": "2026-03-13T20:00:00Z",</w:t>
        <w:br/>
        <w:t xml:space="preserve"> "bucket_end_utc": "2026-03-13T21:00:00Z",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0,</w:t>
        <w:br/>
        <w:t xml:space="preserve"> "contradiction_ratio": 0.13,</w:t>
        <w:br/>
        <w:t xml:space="preserve"> "fresh_evidence_count": 1,</w:t>
        <w:br/>
        <w:t xml:space="preserve"> "stale_evidence_count": 2,</w:t>
        <w:br/>
        <w:t xml:space="preserve"> "conviction_score_0_100": 48,</w:t>
        <w:br/>
        <w:t xml:space="preserve"> "fragility_score_0_100": 65,</w:t>
        <w:br/>
        <w:t xml:space="preserve"> "dominant_state": "bullish"</w:t>
        <w:br/>
        <w:t xml:space="preserve"> },</w:t>
        <w:br/>
        <w:t xml:space="preserve"> {</w:t>
        <w:br/>
        <w:t xml:space="preserve"> "bucket_start_utc": "2026-03-13T21:00:00Z",</w:t>
        <w:br/>
        <w:t xml:space="preserve"> "bucket_end_utc": "2026-03-13T22:00:00Z",</w:t>
        <w:br/>
        <w:t xml:space="preserve"> "directional_score_signed": 21,</w:t>
        <w:br/>
        <w:t xml:space="preserve"> "bullish_pressure_score": 21,</w:t>
        <w:br/>
        <w:t xml:space="preserve"> "bearish_pressure_score": 0,</w:t>
        <w:br/>
        <w:t xml:space="preserve"> "net_sentiment_score": 21,</w:t>
        <w:br/>
        <w:t xml:space="preserve"> "velocity_score": -1,</w:t>
        <w:br/>
        <w:t xml:space="preserve"> "acceleration_score": -3,</w:t>
        <w:br/>
        <w:t xml:space="preserve"> "contradiction_ratio": 0.13,</w:t>
        <w:br/>
        <w:t xml:space="preserve"> "fresh_evidence_count": 0,</w:t>
        <w:br/>
        <w:t xml:space="preserve"> "stale_evidence_count": 2,</w:t>
        <w:br/>
        <w:t xml:space="preserve"> "conviction_score_0_100": 46,</w:t>
        <w:br/>
        <w:t xml:space="preserve"> "fragility_score_0_100": 66,</w:t>
        <w:br/>
        <w:t xml:space="preserve"> "dominant_state": "bullish"</w:t>
        <w:br/>
        <w:t xml:space="preserve"> },</w:t>
        <w:br/>
        <w:t xml:space="preserve"> {</w:t>
        <w:br/>
        <w:t xml:space="preserve"> "bucket_start_utc": "2026-03-13T22:00:00Z",</w:t>
        <w:br/>
        <w:t xml:space="preserve"> "bucket_end_utc": "2026-03-13T23:00:00Z",</w:t>
        <w:br/>
        <w:t xml:space="preserve"> "directional_score_signed": 23,</w:t>
        <w:br/>
        <w:t xml:space="preserve"> "bullish_pressure_score": 23,</w:t>
        <w:br/>
        <w:t xml:space="preserve"> "bearish_pressure_score": 0,</w:t>
        <w:br/>
        <w:t xml:space="preserve"> "net_sentiment_score": 23,</w:t>
        <w:br/>
        <w:t xml:space="preserve"> "velocity_score": 2,</w:t>
        <w:br/>
        <w:t xml:space="preserve"> "acceleration_score": 3,</w:t>
        <w:br/>
        <w:t xml:space="preserve"> "contradiction_ratio": 0.13,</w:t>
        <w:br/>
        <w:t xml:space="preserve"> "fresh_evidence_count": 1,</w:t>
        <w:br/>
        <w:t xml:space="preserve"> "stale_evidence_count": 2,</w:t>
        <w:br/>
        <w:t xml:space="preserve"> "conviction_score_0_100": 49,</w:t>
        <w:br/>
        <w:t xml:space="preserve"> "fragility_score_0_100": 65,</w:t>
        <w:br/>
        <w:t xml:space="preserve"> "dominant_state": "bullish"</w:t>
        <w:br/>
        <w:t xml:space="preserve"> },</w:t>
        <w:br/>
        <w:t xml:space="preserve"> {</w:t>
        <w:br/>
        <w:t xml:space="preserve"> "bucket_start_utc": "2026-03-13T23:00:00Z",</w:t>
        <w:br/>
        <w:t xml:space="preserve"> "bucket_end_utc": "2026-03-14T00:00:00Z",</w:t>
        <w:br/>
        <w:t xml:space="preserve"> "directional_score_signed": 22,</w:t>
        <w:br/>
        <w:t xml:space="preserve"> "bullish_pressure_score": 22,</w:t>
        <w:br/>
        <w:t xml:space="preserve"> "bearish_pressure_score": 0,</w:t>
        <w:br/>
        <w:t xml:space="preserve"> "net_sentiment_score": 22,</w:t>
        <w:br/>
        <w:t xml:space="preserve"> "velocity_score": -1,</w:t>
        <w:br/>
        <w:t xml:space="preserve"> "acceleration_score": -3,</w:t>
        <w:br/>
        <w:t xml:space="preserve"> "contradiction_ratio": 0.13,</w:t>
        <w:br/>
        <w:t xml:space="preserve"> "fresh_evidence_count": 0,</w:t>
        <w:br/>
        <w:t xml:space="preserve"> "stale_evidence_count": 2,</w:t>
        <w:br/>
        <w:t xml:space="preserve"> "conviction_score_0_100": 47,</w:t>
        <w:br/>
        <w:t xml:space="preserve"> "fragility_score_0_100": 66,</w:t>
        <w:br/>
        <w:t xml:space="preserve"> "dominant_state": "bullish"</w:t>
        <w:br/>
        <w:t xml:space="preserve"> },</w:t>
        <w:br/>
        <w:t xml:space="preserve"> {</w:t>
        <w:br/>
        <w:t xml:space="preserve"> "bucket_start_utc": "2026-03-14T00:00:00Z",</w:t>
        <w:br/>
        <w:t xml:space="preserve"> "bucket_end_utc": "2026-03-14T01:00:00Z",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1,</w:t>
        <w:br/>
        <w:t xml:space="preserve"> "contradiction_ratio": 0.13,</w:t>
        <w:br/>
        <w:t xml:space="preserve"> "fresh_evidence_count": 0,</w:t>
        <w:br/>
        <w:t xml:space="preserve"> "stale_evidence_count": 2,</w:t>
        <w:br/>
        <w:t xml:space="preserve"> "conviction_score_0_100": 47,</w:t>
        <w:br/>
        <w:t xml:space="preserve"> "fragility_score_0_100": 66,</w:t>
        <w:br/>
        <w:t xml:space="preserve"> "dominant_state": "bullish"</w:t>
        <w:br/>
        <w:t xml:space="preserve"> },</w:t>
        <w:br/>
        <w:t xml:space="preserve"> {</w:t>
        <w:br/>
        <w:t xml:space="preserve"> "bucket_start_utc": "2026-03-14T01:00:00Z",</w:t>
        <w:br/>
        <w:t xml:space="preserve"> "bucket_end_utc": "2026-03-14T02:00:00Z",</w:t>
        <w:br/>
        <w:t xml:space="preserve"> "directional_score_signed": 28,</w:t>
        <w:br/>
        <w:t xml:space="preserve"> "bullish_pressure_score": 28,</w:t>
        <w:br/>
        <w:t xml:space="preserve"> "bearish_pressure_score": 0,</w:t>
        <w:br/>
        <w:t xml:space="preserve"> "net_sentiment_score": 28,</w:t>
        <w:br/>
        <w:t xml:space="preserve"> "velocity_score": 6,</w:t>
        <w:br/>
        <w:t xml:space="preserve"> "acceleration_score": 6,</w:t>
        <w:br/>
        <w:t xml:space="preserve"> "contradiction_ratio": 0.14,</w:t>
        <w:br/>
        <w:t xml:space="preserve"> "fresh_evidence_count": 1,</w:t>
        <w:br/>
        <w:t xml:space="preserve"> "stale_evidence_count": 2,</w:t>
        <w:br/>
        <w:t xml:space="preserve"> "conviction_score_0_100": 55,</w:t>
        <w:br/>
        <w:t xml:space="preserve"> "fragility_score_0_100": 62,</w:t>
        <w:br/>
        <w:t xml:space="preserve"> "dominant_state": "bullish"</w:t>
        <w:br/>
        <w:t xml:space="preserve"> },</w:t>
        <w:br/>
        <w:t xml:space="preserve"> {</w:t>
        <w:br/>
        <w:t xml:space="preserve"> "bucket_start_utc": "2026-03-14T02:00:00Z",</w:t>
        <w:br/>
        <w:t xml:space="preserve"> "bucket_end_utc": "2026-03-14T03:00:00Z",</w:t>
        <w:br/>
        <w:t xml:space="preserve"> "directional_score_signed": 27,</w:t>
        <w:br/>
        <w:t xml:space="preserve"> "bullish_pressure_score": 27,</w:t>
        <w:br/>
        <w:t xml:space="preserve"> "bearish_pressure_score": 0,</w:t>
        <w:br/>
        <w:t xml:space="preserve"> "net_sentiment_score": 27,</w:t>
        <w:br/>
        <w:t xml:space="preserve"> "velocity_score": -1,</w:t>
        <w:br/>
        <w:t xml:space="preserve"> "acceleration_score": -7,</w:t>
        <w:br/>
        <w:t xml:space="preserve"> "contradiction_ratio": 0.14,</w:t>
        <w:br/>
        <w:t xml:space="preserve"> "fresh_evidence_count": 0,</w:t>
        <w:br/>
        <w:t xml:space="preserve"> "stale_evidence_count": 2,</w:t>
        <w:br/>
        <w:t xml:space="preserve"> "conviction_score_0_100": 51,</w:t>
        <w:br/>
        <w:t xml:space="preserve"> "fragility_score_0_100": 64,</w:t>
        <w:br/>
        <w:t xml:space="preserve"> "dominant_state": "bullish"</w:t>
        <w:br/>
        <w:t xml:space="preserve"> },</w:t>
        <w:br/>
        <w:t xml:space="preserve"> {</w:t>
        <w:br/>
        <w:t xml:space="preserve"> "bucket_start_utc": "2026-03-14T03:00:00Z",</w:t>
        <w:br/>
        <w:t xml:space="preserve"> "bucket_end_utc": "2026-03-14T04:00:00Z",</w:t>
        <w:br/>
        <w:t xml:space="preserve"> "directional_score_signed": 33,</w:t>
        <w:br/>
        <w:t xml:space="preserve"> "bullish_pressure_score": 33,</w:t>
        <w:br/>
        <w:t xml:space="preserve"> "bearish_pressure_score": 0,</w:t>
        <w:br/>
        <w:t xml:space="preserve"> "net_sentiment_score": 33,</w:t>
        <w:br/>
        <w:t xml:space="preserve"> "velocity_score": 6,</w:t>
        <w:br/>
        <w:t xml:space="preserve"> "acceleration_score": 7,</w:t>
        <w:br/>
        <w:t xml:space="preserve"> "contradiction_ratio": 0.18,</w:t>
        <w:br/>
        <w:t xml:space="preserve"> "fresh_evidence_count": 1,</w:t>
        <w:br/>
        <w:t xml:space="preserve"> "stale_evidence_count": 2,</w:t>
        <w:br/>
        <w:t xml:space="preserve"> "conviction_score_0_100": 58,</w:t>
        <w:br/>
        <w:t xml:space="preserve"> "fragility_score_0_100": 62,</w:t>
        <w:br/>
        <w:t xml:space="preserve"> "dominant_state": "bullish"</w:t>
        <w:br/>
        <w:t xml:space="preserve"> },</w:t>
        <w:br/>
        <w:t xml:space="preserve"> {</w:t>
        <w:br/>
        <w:t xml:space="preserve"> "bucket_start_utc": "2026-03-14T04:00:00Z",</w:t>
        <w:br/>
        <w:t xml:space="preserve"> "bucket_end_utc": "2026-03-14T05:00:00Z",</w:t>
        <w:br/>
        <w:t xml:space="preserve"> "directional_score_signed": 31,</w:t>
        <w:br/>
        <w:t xml:space="preserve"> "bullish_pressure_score": 31,</w:t>
        <w:br/>
        <w:t xml:space="preserve"> "bearish_pressure_score": 0,</w:t>
        <w:br/>
        <w:t xml:space="preserve"> "net_sentiment_score": 31,</w:t>
        <w:br/>
        <w:t xml:space="preserve"> "velocity_score": -2,</w:t>
        <w:br/>
        <w:t xml:space="preserve"> "acceleration_score": -8,</w:t>
        <w:br/>
        <w:t xml:space="preserve"> "contradiction_ratio": 0.16,</w:t>
        <w:br/>
        <w:t xml:space="preserve"> "fresh_evidence_count": 0,</w:t>
        <w:br/>
        <w:t xml:space="preserve"> "stale_evidence_count": 2,</w:t>
        <w:br/>
        <w:t xml:space="preserve"> "conviction_score_0_100": 54,</w:t>
        <w:br/>
        <w:t xml:space="preserve"> "fragility_score_0_100": 63,</w:t>
        <w:br/>
        <w:t xml:space="preserve"> "dominant_state": "bullish"</w:t>
        <w:br/>
        <w:t xml:space="preserve"> },</w:t>
        <w:br/>
        <w:t xml:space="preserve"> {</w:t>
        <w:br/>
        <w:t xml:space="preserve"> "bucket_start_utc": "2026-03-14T05:00:00Z",</w:t>
        <w:br/>
        <w:t xml:space="preserve"> "bucket_end_utc": "2026-03-14T06:00:00Z",</w:t>
        <w:br/>
        <w:t xml:space="preserve"> "directional_score_signed": 30,</w:t>
        <w:br/>
        <w:t xml:space="preserve"> "bullish_pressure_score": 30,</w:t>
        <w:br/>
        <w:t xml:space="preserve"> "bearish_pressure_score": 0,</w:t>
        <w:br/>
        <w:t xml:space="preserve"> "net_sentiment_score": 30,</w:t>
        <w:br/>
        <w:t xml:space="preserve"> "velocity_score": -1,</w:t>
        <w:br/>
        <w:t xml:space="preserve"> "acceleration_score": 1,</w:t>
        <w:br/>
        <w:t xml:space="preserve"> "contradiction_ratio": 0.15,</w:t>
        <w:br/>
        <w:t xml:space="preserve"> "fresh_evidence_count": 0,</w:t>
        <w:br/>
        <w:t xml:space="preserve"> "stale_evidence_count": 2,</w:t>
        <w:br/>
        <w:t xml:space="preserve"> "conviction_score_0_100": 53,</w:t>
        <w:br/>
        <w:t xml:space="preserve"> "fragility_score_0_100": 64,</w:t>
        <w:br/>
        <w:t xml:space="preserve"> "dominant_state": "bullish"</w:t>
        <w:br/>
        <w:t xml:space="preserve"> },</w:t>
        <w:br/>
        <w:t xml:space="preserve"> {</w:t>
        <w:br/>
        <w:t xml:space="preserve"> "bucket_start_utc": "2026-03-14T06:00:00Z",</w:t>
        <w:br/>
        <w:t xml:space="preserve"> "bucket_end_utc": "2026-03-14T07:00:00Z",</w:t>
        <w:br/>
        <w:t xml:space="preserve"> "directional_score_signed": 42,</w:t>
        <w:br/>
        <w:t xml:space="preserve"> "bullish_pressure_score": 42,</w:t>
        <w:br/>
        <w:t xml:space="preserve"> "bearish_pressure_score": 0,</w:t>
        <w:br/>
        <w:t xml:space="preserve"> "net_sentiment_score": 42,</w:t>
        <w:br/>
        <w:t xml:space="preserve"> "velocity_score": 12,</w:t>
        <w:br/>
        <w:t xml:space="preserve"> "acceleration_score": 13,</w:t>
        <w:br/>
        <w:t xml:space="preserve"> "contradiction_ratio": 0.14,</w:t>
        <w:br/>
        <w:t xml:space="preserve"> "fresh_evidence_count": 3,</w:t>
        <w:br/>
        <w:t xml:space="preserve"> "stale_evidence_count": 2,</w:t>
        <w:br/>
        <w:t xml:space="preserve"> "conviction_score_0_100": 65,</w:t>
        <w:br/>
        <w:t xml:space="preserve"> "fragility_score_0_100": 60,</w:t>
        <w:br/>
        <w:t xml:space="preserve"> "dominant_state": "bullish"</w:t>
        <w:br/>
        <w:t xml:space="preserve"> },</w:t>
        <w:br/>
        <w:t xml:space="preserve"> {</w:t>
        <w:br/>
        <w:t xml:space="preserve"> "bucket_start_utc": "2026-03-14T07:00:00Z",</w:t>
        <w:br/>
        <w:t xml:space="preserve"> "bucket_end_utc": "2026-03-14T08:00:00Z",</w:t>
        <w:br/>
        <w:t xml:space="preserve"> "directional_score_signed": 40,</w:t>
        <w:br/>
        <w:t xml:space="preserve"> "bullish_pressure_score": 40,</w:t>
        <w:br/>
        <w:t xml:space="preserve"> "bearish_pressure_score": 0,</w:t>
        <w:br/>
        <w:t xml:space="preserve"> "net_sentiment_score": 40,</w:t>
        <w:br/>
        <w:t xml:space="preserve"> "velocity_score": -2,</w:t>
        <w:br/>
        <w:t xml:space="preserve"> "acceleration_score": -14,</w:t>
        <w:br/>
        <w:t xml:space="preserve"> "contradiction_ratio": 0.15,</w:t>
        <w:br/>
        <w:t xml:space="preserve"> "fresh_evidence_count": 0,</w:t>
        <w:br/>
        <w:t xml:space="preserve"> "stale_evidence_count": 2,</w:t>
        <w:br/>
        <w:t xml:space="preserve"> "conviction_score_0_100": 59,</w:t>
        <w:br/>
        <w:t xml:space="preserve"> "fragility_score_0_100": 61,</w:t>
        <w:br/>
        <w:t xml:space="preserve"> "dominant_state": "bullish"</w:t>
        <w:br/>
        <w:t xml:space="preserve"> },</w:t>
        <w:br/>
        <w:t xml:space="preserve"> {</w:t>
        <w:br/>
        <w:t xml:space="preserve"> "bucket_start_utc": "2026-03-14T08:00:00Z",</w:t>
        <w:br/>
        <w:t xml:space="preserve"> "bucket_end_utc": "2026-03-14T09:00:00Z",</w:t>
        <w:br/>
        <w:t xml:space="preserve"> "directional_score_signed": 39,</w:t>
        <w:br/>
        <w:t xml:space="preserve"> "bullish_pressure_score": 39,</w:t>
        <w:br/>
        <w:t xml:space="preserve"> "bearish_pressure_score": 0,</w:t>
        <w:br/>
        <w:t xml:space="preserve"> "net_sentiment_score": 39,</w:t>
        <w:br/>
        <w:t xml:space="preserve"> "velocity_score": -1,</w:t>
        <w:br/>
        <w:t xml:space="preserve"> "acceleration_score": 1,</w:t>
        <w:br/>
        <w:t xml:space="preserve"> "contradiction_ratio": 0.15,</w:t>
        <w:br/>
        <w:t xml:space="preserve"> "fresh_evidence_count": 0,</w:t>
        <w:br/>
        <w:t xml:space="preserve"> "stale_evidence_count": 2,</w:t>
        <w:br/>
        <w:t xml:space="preserve"> "conviction_score_0_100": 58,</w:t>
        <w:br/>
        <w:t xml:space="preserve"> "fragility_score_0_100": 62,</w:t>
        <w:br/>
        <w:t xml:space="preserve"> "dominant_state": "bullish"</w:t>
        <w:br/>
        <w:t xml:space="preserve"> },</w:t>
        <w:br/>
        <w:t xml:space="preserve"> {</w:t>
        <w:br/>
        <w:t xml:space="preserve"> "bucket_start_utc": "2026-03-14T09:00:00Z",</w:t>
        <w:br/>
        <w:t xml:space="preserve"> "bucket_end_utc": "2026-03-14T10:00:00Z",</w:t>
        <w:br/>
        <w:t xml:space="preserve"> "directional_score_signed": 38,</w:t>
        <w:br/>
        <w:t xml:space="preserve"> "bullish_pressure_score": 38,</w:t>
        <w:br/>
        <w:t xml:space="preserve"> "bearish_pressure_score": 0,</w:t>
        <w:br/>
        <w:t xml:space="preserve"> "net_sentiment_score": 38,</w:t>
        <w:br/>
        <w:t xml:space="preserve"> "velocity_score": -1,</w:t>
        <w:br/>
        <w:t xml:space="preserve"> "acceleration_score": 0,</w:t>
        <w:br/>
        <w:t xml:space="preserve"> "contradiction_ratio": 0.15,</w:t>
        <w:br/>
        <w:t xml:space="preserve"> "fresh_evidence_count": 0,</w:t>
        <w:br/>
        <w:t xml:space="preserve"> "stale_evidence_count": 2,</w:t>
        <w:br/>
        <w:t xml:space="preserve"> "conviction_score_0_100": 57,</w:t>
        <w:br/>
        <w:t xml:space="preserve"> "fragility_score_0_100": 62,</w:t>
        <w:br/>
        <w:t xml:space="preserve"> "dominant_state": "bullish"</w:t>
        <w:br/>
        <w:t xml:space="preserve"> },</w:t>
        <w:br/>
        <w:t xml:space="preserve"> {</w:t>
        <w:br/>
        <w:t xml:space="preserve"> "bucket_start_utc": "2026-03-14T10:00:00Z",</w:t>
        <w:br/>
        <w:t xml:space="preserve"> "bucket_end_utc": "2026-03-14T11:00:00Z",</w:t>
        <w:br/>
        <w:t xml:space="preserve"> "directional_score_signed": 37,</w:t>
        <w:br/>
        <w:t xml:space="preserve"> "bullish_pressure_score": 37,</w:t>
        <w:br/>
        <w:t xml:space="preserve"> "bearish_pressure_score": 0,</w:t>
        <w:br/>
        <w:t xml:space="preserve"> "net_sentiment_score": 37,</w:t>
        <w:br/>
        <w:t xml:space="preserve"> "velocity_score": -1,</w:t>
        <w:br/>
        <w:t xml:space="preserve"> "acceleration_score": 0,</w:t>
        <w:br/>
        <w:t xml:space="preserve"> "contradiction_ratio": 0.15,</w:t>
        <w:br/>
        <w:t xml:space="preserve"> "fresh_evidence_count": 0,</w:t>
        <w:br/>
        <w:t xml:space="preserve"> "stale_evidence_count": 2,</w:t>
        <w:br/>
        <w:t xml:space="preserve"> "conviction_score_0_100": 56,</w:t>
        <w:br/>
        <w:t xml:space="preserve"> "fragility_score_0_100": 63,</w:t>
        <w:br/>
        <w:t xml:space="preserve"> "dominant_state": "bullish"</w:t>
        <w:br/>
        <w:t xml:space="preserve"> },</w:t>
        <w:br/>
        <w:t xml:space="preserve"> {</w:t>
        <w:br/>
        <w:t xml:space="preserve"> "bucket_start_utc": "2026-03-14T11:00:00Z",</w:t>
        <w:br/>
        <w:t xml:space="preserve"> "bucket_end_utc": "2026-03-14T12:00:00Z",</w:t>
        <w:br/>
        <w:t xml:space="preserve"> "directional_score_signed": 36,</w:t>
        <w:br/>
        <w:t xml:space="preserve"> "bullish_pressure_score": 36,</w:t>
        <w:br/>
        <w:t xml:space="preserve"> "bearish_pressure_score": 0,</w:t>
        <w:br/>
        <w:t xml:space="preserve"> "net_sentiment_score": 36,</w:t>
        <w:br/>
        <w:t xml:space="preserve"> "velocity_score": -1,</w:t>
        <w:br/>
        <w:t xml:space="preserve"> "acceleration_score": 0,</w:t>
        <w:br/>
        <w:t xml:space="preserve"> "contradiction_ratio": 0.15,</w:t>
        <w:br/>
        <w:t xml:space="preserve"> "fresh_evidence_count": 0,</w:t>
        <w:br/>
        <w:t xml:space="preserve"> "stale_evidence_count": 2,</w:t>
        <w:br/>
        <w:t xml:space="preserve"> "conviction_score_0_100": 55,</w:t>
        <w:br/>
        <w:t xml:space="preserve"> "fragility_score_0_100": 64,</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"2026-03-14T06:00:00Z",</w:t>
        <w:br/>
        <w:t xml:space="preserve"> "bucket_end_utc": "2026-03-14T06:30:00Z",</w:t>
        <w:br/>
        <w:t xml:space="preserve"> "directional_score_signed": 38,</w:t>
        <w:br/>
        <w:t xml:space="preserve"> "bullish_pressure_score": 38,</w:t>
        <w:br/>
        <w:t xml:space="preserve"> "bearish_pressure_score": 0,</w:t>
        <w:br/>
        <w:t xml:space="preserve"> "net_sentiment_score": 38,</w:t>
        <w:br/>
        <w:t xml:space="preserve"> "velocity_score": 0,</w:t>
        <w:br/>
        <w:t xml:space="preserve"> "acceleration_score": 0,</w:t>
        <w:br/>
        <w:t xml:space="preserve"> "contradiction_ratio": 0.14,</w:t>
        <w:br/>
        <w:t xml:space="preserve"> "fresh_evidence_count": 2,</w:t>
        <w:br/>
        <w:t xml:space="preserve"> "stale_evidence_count": 2,</w:t>
        <w:br/>
        <w:t xml:space="preserve"> "conviction_score_0_100": 62,</w:t>
        <w:br/>
        <w:t xml:space="preserve"> "fragility_score_0_100": 61,</w:t>
        <w:br/>
        <w:t xml:space="preserve"> "dominant_state": "bullish"</w:t>
        <w:br/>
        <w:t xml:space="preserve"> },</w:t>
        <w:br/>
        <w:t xml:space="preserve"> {</w:t>
        <w:br/>
        <w:t xml:space="preserve"> "bucket_start_utc": "2026-03-14T06:30:00Z",</w:t>
        <w:br/>
        <w:t xml:space="preserve"> "bucket_end_utc": "2026-03-14T07:00:00Z",</w:t>
        <w:br/>
        <w:t xml:space="preserve"> "directional_score_signed": 44,</w:t>
        <w:br/>
        <w:t xml:space="preserve"> "bullish_pressure_score": 44,</w:t>
        <w:br/>
        <w:t xml:space="preserve"> "bearish_pressure_score": 0,</w:t>
        <w:br/>
        <w:t xml:space="preserve"> "net_sentiment_score": 44,</w:t>
        <w:br/>
        <w:t xml:space="preserve"> "velocity_score": 6,</w:t>
        <w:br/>
        <w:t xml:space="preserve"> "acceleration_score": 6,</w:t>
        <w:br/>
        <w:t xml:space="preserve"> "contradiction_ratio": 0.14,</w:t>
        <w:br/>
        <w:t xml:space="preserve"> "fresh_evidence_count": 1,</w:t>
        <w:br/>
        <w:t xml:space="preserve"> "stale_evidence_count": 2,</w:t>
        <w:br/>
        <w:t xml:space="preserve"> "conviction_score_0_100": 66,</w:t>
        <w:br/>
        <w:t xml:space="preserve"> "fragility_score_0_100": 60,</w:t>
        <w:br/>
        <w:t xml:space="preserve"> "dominant_state": "bullish"</w:t>
        <w:br/>
        <w:t xml:space="preserve"> },</w:t>
        <w:br/>
        <w:t xml:space="preserve"> {</w:t>
        <w:br/>
        <w:t xml:space="preserve"> "bucket_start_utc": "2026-03-14T07:00:00Z",</w:t>
        <w:br/>
        <w:t xml:space="preserve"> "bucket_end_utc": "2026-03-14T07:30:00Z",</w:t>
        <w:br/>
        <w:t xml:space="preserve"> "directional_score_signed": 41,</w:t>
        <w:br/>
        <w:t xml:space="preserve"> "bullish_pressure_score": 41,</w:t>
        <w:br/>
        <w:t xml:space="preserve"> "bearish_pressure_score": 0,</w:t>
        <w:br/>
        <w:t xml:space="preserve"> "net_sentiment_score": 41,</w:t>
        <w:br/>
        <w:t xml:space="preserve"> "velocity_score": -3,</w:t>
        <w:br/>
        <w:t xml:space="preserve"> "acceleration_score": -9,</w:t>
        <w:br/>
        <w:t xml:space="preserve"> "contradiction_ratio": 0.15,</w:t>
        <w:br/>
        <w:t xml:space="preserve"> "fresh_evidence_count": 0,</w:t>
        <w:br/>
        <w:t xml:space="preserve"> "stale_evidence_count": 2,</w:t>
        <w:br/>
        <w:t xml:space="preserve"> "conviction_score_0_100": 60,</w:t>
        <w:br/>
        <w:t xml:space="preserve"> "fragility_score_0_100": 61,</w:t>
        <w:br/>
        <w:t xml:space="preserve"> "dominant_state": "bullish"</w:t>
        <w:br/>
        <w:t xml:space="preserve"> },</w:t>
        <w:br/>
        <w:t xml:space="preserve"> {</w:t>
        <w:br/>
        <w:t xml:space="preserve"> "bucket_start_utc": "2026-03-14T07:30:00Z",</w:t>
        <w:br/>
        <w:t xml:space="preserve"> "bucket_end_utc": "2026-03-14T08:00:00Z",</w:t>
        <w:br/>
        <w:t xml:space="preserve"> "directional_score_signed": 39,</w:t>
        <w:br/>
        <w:t xml:space="preserve"> "bullish_pressure_score": 39,</w:t>
        <w:br/>
        <w:t xml:space="preserve"> "bearish_pressure_score": 0,</w:t>
        <w:br/>
        <w:t xml:space="preserve"> "net_sentiment_score": 39,</w:t>
        <w:br/>
        <w:t xml:space="preserve"> "velocity_score": -2,</w:t>
        <w:br/>
        <w:t xml:space="preserve"> "acceleration_score": 1,</w:t>
        <w:br/>
        <w:t xml:space="preserve"> "contradiction_ratio": 0.15,</w:t>
        <w:br/>
        <w:t xml:space="preserve"> "fresh_evidence_count": 0,</w:t>
        <w:br/>
        <w:t xml:space="preserve"> "stale_evidence_count": 2,</w:t>
        <w:br/>
        <w:t xml:space="preserve"> "conviction_score_0_100": 58,</w:t>
        <w:br/>
        <w:t xml:space="preserve"> "fragility_score_0_100": 62,</w:t>
        <w:br/>
        <w:t xml:space="preserve"> "dominant_state": "bullish"</w:t>
        <w:br/>
        <w:t xml:space="preserve"> },</w:t>
        <w:br/>
        <w:t xml:space="preserve"> {</w:t>
        <w:br/>
        <w:t xml:space="preserve"> "bucket_start_utc": "2026-03-14T08:00:00Z",</w:t>
        <w:br/>
        <w:t xml:space="preserve"> "bucket_end_utc": "2026-03-14T08:30:00Z",</w:t>
        <w:br/>
        <w:t xml:space="preserve"> "directional_score_signed": 39,</w:t>
        <w:br/>
        <w:t xml:space="preserve"> "bullish_pressure_score": 39,</w:t>
        <w:br/>
        <w:t xml:space="preserve"> "bearish_pressure_score": 0,</w:t>
        <w:br/>
        <w:t xml:space="preserve"> "net_sentiment_score": 39,</w:t>
        <w:br/>
        <w:t xml:space="preserve"> "velocity_score": 0,</w:t>
        <w:br/>
        <w:t xml:space="preserve"> "acceleration_score": 2,</w:t>
        <w:br/>
        <w:t xml:space="preserve"> "contradiction_ratio": 0.15,</w:t>
        <w:br/>
        <w:t xml:space="preserve"> "fresh_evidence_count": 0,</w:t>
        <w:br/>
        <w:t xml:space="preserve"> "stale_evidence_count": 2,</w:t>
        <w:br/>
        <w:t xml:space="preserve"> "conviction_score_0_100": 58,</w:t>
        <w:br/>
        <w:t xml:space="preserve"> "fragility_score_0_100": 62,</w:t>
        <w:br/>
        <w:t xml:space="preserve"> "dominant_state": "bullish"</w:t>
        <w:br/>
        <w:t xml:space="preserve"> },</w:t>
        <w:br/>
        <w:t xml:space="preserve"> {</w:t>
        <w:br/>
        <w:t xml:space="preserve"> "bucket_start_utc": "2026-03-14T08:30:00Z",</w:t>
        <w:br/>
        <w:t xml:space="preserve"> "bucket_end_utc": "2026-03-14T09:00:00Z",</w:t>
        <w:br/>
        <w:t xml:space="preserve"> "directional_score_signed": 38,</w:t>
        <w:br/>
        <w:t xml:space="preserve"> "bullish_pressure_score": 38,</w:t>
        <w:br/>
        <w:t xml:space="preserve"> "bearish_pressure_score": 0,</w:t>
        <w:br/>
        <w:t xml:space="preserve"> "net_sentiment_score": 38,</w:t>
        <w:br/>
        <w:t xml:space="preserve"> "velocity_score": -1,</w:t>
        <w:br/>
        <w:t xml:space="preserve"> "acceleration_score": -1,</w:t>
        <w:br/>
        <w:t xml:space="preserve"> "contradiction_ratio": 0.15,</w:t>
        <w:br/>
        <w:t xml:space="preserve"> "fresh_evidence_count": 0,</w:t>
        <w:br/>
        <w:t xml:space="preserve"> "stale_evidence_count": 2,</w:t>
        <w:br/>
        <w:t xml:space="preserve"> "conviction_score_0_100": 57,</w:t>
        <w:br/>
        <w:t xml:space="preserve"> "fragility_score_0_100": 62,</w:t>
        <w:br/>
        <w:t xml:space="preserve"> "dominant_state": "bullish"</w:t>
        <w:br/>
        <w:t xml:space="preserve"> },</w:t>
        <w:br/>
        <w:t xml:space="preserve"> {</w:t>
        <w:br/>
        <w:t xml:space="preserve"> "bucket_start_utc": "2026-03-14T09:00:00Z",</w:t>
        <w:br/>
        <w:t xml:space="preserve"> "bucket_end_utc": "2026-03-14T09:30:00Z",</w:t>
        <w:br/>
        <w:t xml:space="preserve"> "directional_score_signed": 38,</w:t>
        <w:br/>
        <w:t xml:space="preserve"> "bullish_pressure_score": 38,</w:t>
        <w:br/>
        <w:t xml:space="preserve"> "bearish_pressure_score": 0,</w:t>
        <w:br/>
        <w:t xml:space="preserve"> "net_sentiment_score": 38,</w:t>
        <w:br/>
        <w:t xml:space="preserve"> "velocity_score": 0,</w:t>
        <w:br/>
        <w:t xml:space="preserve"> "acceleration_score": 1,</w:t>
        <w:br/>
        <w:t xml:space="preserve"> "contradiction_ratio": 0.15,</w:t>
        <w:br/>
        <w:t xml:space="preserve"> "fresh_evidence_count": 0,</w:t>
        <w:br/>
        <w:t xml:space="preserve"> "stale_evidence_count": 2,</w:t>
        <w:br/>
        <w:t xml:space="preserve"> "conviction_score_0_100": 57,</w:t>
        <w:br/>
        <w:t xml:space="preserve"> "fragility_score_0_100": 62,</w:t>
        <w:br/>
        <w:t xml:space="preserve"> "dominant_state": "bullish"</w:t>
        <w:br/>
        <w:t xml:space="preserve"> },</w:t>
        <w:br/>
        <w:t xml:space="preserve"> {</w:t>
        <w:br/>
        <w:t xml:space="preserve"> "bucket_start_utc": "2026-03-14T09:30:00Z",</w:t>
        <w:br/>
        <w:t xml:space="preserve"> "bucket_end_utc": "2026-03-14T10:00:00Z",</w:t>
        <w:br/>
        <w:t xml:space="preserve"> "directional_score_signed": 37,</w:t>
        <w:br/>
        <w:t xml:space="preserve"> "bullish_pressure_score": 37,</w:t>
        <w:br/>
        <w:t xml:space="preserve"> "bearish_pressure_score": 0,</w:t>
        <w:br/>
        <w:t xml:space="preserve"> "net_sentiment_score": 37,</w:t>
        <w:br/>
        <w:t xml:space="preserve"> "velocity_score": -1,</w:t>
        <w:br/>
        <w:t xml:space="preserve"> "acceleration_score": -1,</w:t>
        <w:br/>
        <w:t xml:space="preserve"> "contradiction_ratio": 0.15,</w:t>
        <w:br/>
        <w:t xml:space="preserve"> "fresh_evidence_count": 0,</w:t>
        <w:br/>
        <w:t xml:space="preserve"> "stale_evidence_count": 2,</w:t>
        <w:br/>
        <w:t xml:space="preserve"> "conviction_score_0_100": 56,</w:t>
        <w:br/>
        <w:t xml:space="preserve"> "fragility_score_0_100": 63,</w:t>
        <w:br/>
        <w:t xml:space="preserve"> "dominant_state": "bullish"</w:t>
        <w:br/>
        <w:t xml:space="preserve"> },</w:t>
        <w:br/>
        <w:t xml:space="preserve"> {</w:t>
        <w:br/>
        <w:t xml:space="preserve"> "bucket_start_utc": "2026-03-14T10:00:00Z",</w:t>
        <w:br/>
        <w:t xml:space="preserve"> "bucket_end_utc": "2026-03-14T10:30:00Z",</w:t>
        <w:br/>
        <w:t xml:space="preserve"> "directional_score_signed": 37,</w:t>
        <w:br/>
        <w:t xml:space="preserve"> "bullish_pressure_score": 37,</w:t>
        <w:br/>
        <w:t xml:space="preserve"> "bearish_pressure_score": 0,</w:t>
        <w:br/>
        <w:t xml:space="preserve"> "net_sentiment_score": 37,</w:t>
        <w:br/>
        <w:t xml:space="preserve"> "velocity_score": 0,</w:t>
        <w:br/>
        <w:t xml:space="preserve"> "acceleration_score": 1,</w:t>
        <w:br/>
        <w:t xml:space="preserve"> "contradiction_ratio": 0.15,</w:t>
        <w:br/>
        <w:t xml:space="preserve"> "fresh_evidence_count": 0,</w:t>
        <w:br/>
        <w:t xml:space="preserve"> "stale_evidence_count": 2,</w:t>
        <w:br/>
        <w:t xml:space="preserve"> "conviction_score_0_100": 56,</w:t>
        <w:br/>
        <w:t xml:space="preserve"> "fragility_score_0_100": 63,</w:t>
        <w:br/>
        <w:t xml:space="preserve"> "dominant_state": "bullish"</w:t>
        <w:br/>
        <w:t xml:space="preserve"> },</w:t>
        <w:br/>
        <w:t xml:space="preserve"> {</w:t>
        <w:br/>
        <w:t xml:space="preserve"> "bucket_start_utc": "2026-03-14T10:30:00Z",</w:t>
        <w:br/>
        <w:t xml:space="preserve"> "bucket_end_utc": "2026-03-14T11:00:00Z",</w:t>
        <w:br/>
        <w:t xml:space="preserve"> "directional_score_signed": 36,</w:t>
        <w:br/>
        <w:t xml:space="preserve"> "bullish_pressure_score": 36,</w:t>
        <w:br/>
        <w:t xml:space="preserve"> "bearish_pressure_score": 0,</w:t>
        <w:br/>
        <w:t xml:space="preserve"> "net_sentiment_score": 36,</w:t>
        <w:br/>
        <w:t xml:space="preserve"> "velocity_score": -1,</w:t>
        <w:br/>
        <w:t xml:space="preserve"> "acceleration_score": -1,</w:t>
        <w:br/>
        <w:t xml:space="preserve"> "contradiction_ratio": 0.15,</w:t>
        <w:br/>
        <w:t xml:space="preserve"> "fresh_evidence_count": 0,</w:t>
        <w:br/>
        <w:t xml:space="preserve"> "stale_evidence_count": 2,</w:t>
        <w:br/>
        <w:t xml:space="preserve"> "conviction_score_0_100": 55,</w:t>
        <w:br/>
        <w:t xml:space="preserve"> "fragility_score_0_100": 64,</w:t>
        <w:br/>
        <w:t xml:space="preserve"> "dominant_state": "bullish"</w:t>
        <w:br/>
        <w:t xml:space="preserve"> },</w:t>
        <w:br/>
        <w:t xml:space="preserve"> {</w:t>
        <w:br/>
        <w:t xml:space="preserve"> "bucket_start_utc": "2026-03-14T11:00:00Z",</w:t>
        <w:br/>
        <w:t xml:space="preserve"> "bucket_end_utc": "2026-03-14T11:30:00Z",</w:t>
        <w:br/>
        <w:t xml:space="preserve"> "directional_score_signed": 36,</w:t>
        <w:br/>
        <w:t xml:space="preserve"> "bullish_pressure_score": 36,</w:t>
        <w:br/>
        <w:t xml:space="preserve"> "bearish_pressure_score": 0,</w:t>
        <w:br/>
        <w:t xml:space="preserve"> "net_sentiment_score": 36,</w:t>
        <w:br/>
        <w:t xml:space="preserve"> "velocity_score": 0,</w:t>
        <w:br/>
        <w:t xml:space="preserve"> "acceleration_score": 1,</w:t>
        <w:br/>
        <w:t xml:space="preserve"> "contradiction_ratio": 0.15,</w:t>
        <w:br/>
        <w:t xml:space="preserve"> "fresh_evidence_count": 0,</w:t>
        <w:br/>
        <w:t xml:space="preserve"> "stale_evidence_count": 2,</w:t>
        <w:br/>
        <w:t xml:space="preserve"> "conviction_score_0_100": 55,</w:t>
        <w:br/>
        <w:t xml:space="preserve"> "fragility_score_0_100": 64,</w:t>
        <w:br/>
        <w:t xml:space="preserve"> "dominant_state": "bullish"</w:t>
        <w:br/>
        <w:t xml:space="preserve"> },</w:t>
        <w:br/>
        <w:t xml:space="preserve"> {</w:t>
        <w:br/>
        <w:t xml:space="preserve"> "bucket_start_utc": "2026-03-14T11:30:00Z",</w:t>
        <w:br/>
        <w:t xml:space="preserve"> "bucket_end_utc": "2026-03-14T12:00:00Z",</w:t>
        <w:br/>
        <w:t xml:space="preserve"> "directional_score_signed": 35,</w:t>
        <w:br/>
        <w:t xml:space="preserve"> "bullish_pressure_score": 35,</w:t>
        <w:br/>
        <w:t xml:space="preserve"> "bearish_pressure_score": 0,</w:t>
        <w:br/>
        <w:t xml:space="preserve"> "net_sentiment_score": 35,</w:t>
        <w:br/>
        <w:t xml:space="preserve"> "velocity_score": -1,</w:t>
        <w:br/>
        <w:t xml:space="preserve"> "acceleration_score": -1,</w:t>
        <w:br/>
        <w:t xml:space="preserve"> "contradiction_ratio": 0.15,</w:t>
        <w:br/>
        <w:t xml:space="preserve"> "fresh_evidence_count": 0,</w:t>
        <w:br/>
        <w:t xml:space="preserve"> "stale_evidence_count": 2,</w:t>
        <w:br/>
        <w:t xml:space="preserve"> "conviction_score_0_100": 54,</w:t>
        <w:br/>
        <w:t xml:space="preserve"> "fragility_score_0_100": 64,</w:t>
        <w:br/>
        <w:t xml:space="preserve"> "dominant_state": "bullish"</w:t>
        <w:br/>
        <w:t xml:space="preserve"> }</w:t>
        <w:br/>
        <w:t xml:space="preserve"> ]</w:t>
        <w:br/>
        <w:t xml:space="preserve"> },</w:t>
        <w:br/>
        <w:t xml:space="preserve"> "summary": {</w:t>
        <w:br/>
        <w:t xml:space="preserve"> "timeseries_peak_bullish": 44,</w:t>
        <w:br/>
        <w:t xml:space="preserve"> "timeseries_peak_bearish": 0,</w:t>
        <w:br/>
        <w:t xml:space="preserve"> "latest_inflection_direction": "down",</w:t>
        <w:br/>
        <w:t xml:space="preserve"> "latest_inflection_strength": 8,</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6,</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scope resolved explicitly to lithium; single-market synthesis enforced.",</w:t>
        <w:br/>
        <w:t xml:space="preserve"> "No workflow5A physics present in input; used recency + trend temporal proxies (evidence_recency_proxy.newest_timestamp where available) for weighting.",</w:t>
        <w:br/>
        <w:t xml:space="preserve"> "No explicit contradictions list provided; contradiction_ratio held low but non-zero to reflect thematic uncertainty and mixed authority tiers.",</w:t>
        <w:br/>
        <w:t xml:space="preserve"> "Prior market state not provided; state_change marked as new_bullish with unknown prior treated as neutral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2. </w:t>
      </w:r>
      <w:hyperlink r:id="rId10">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3. </w:t>
      </w:r>
      <w:hyperlink r:id="rId11">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4. </w:t>
      </w:r>
      <w:hyperlink r:id="rId12">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5. </w:t>
      </w:r>
      <w:hyperlink r:id="rId13">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6. </w:t>
      </w:r>
      <w:hyperlink r:id="rId14">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7. </w:t>
      </w:r>
      <w:hyperlink r:id="rId15">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8. </w:t>
      </w:r>
      <w:hyperlink r:id="rId16">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9. </w:t>
      </w:r>
      <w:hyperlink r:id="rId17">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10. </w:t>
      </w:r>
      <w:hyperlink r:id="rId18">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11. </w:t>
      </w:r>
      <w:hyperlink r:id="rId13">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12. </w:t>
      </w:r>
      <w:hyperlink r:id="rId19">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13. </w:t>
      </w:r>
      <w:hyperlink r:id="rId20">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14. </w:t>
      </w:r>
      <w:hyperlink r:id="rId21">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15. </w:t>
      </w:r>
      <w:hyperlink r:id="rId22">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16. </w:t>
      </w:r>
      <w:hyperlink r:id="rId23">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17. </w:t>
      </w:r>
      <w:hyperlink r:id="rId24">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18. </w:t>
      </w:r>
      <w:hyperlink r:id="rId25">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19. </w:t>
      </w:r>
      <w:hyperlink r:id="rId26">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20. </w:t>
      </w:r>
      <w:hyperlink r:id="rId27">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21. </w:t>
      </w:r>
      <w:hyperlink r:id="rId28">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22. </w:t>
      </w:r>
      <w:hyperlink r:id="rId29">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23. </w:t>
      </w:r>
      <w:hyperlink r:id="rId27">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24. </w:t>
      </w:r>
      <w:hyperlink r:id="rId30">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25. </w:t>
      </w:r>
      <w:hyperlink r:id="rId31">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26. </w:t>
      </w:r>
      <w:hyperlink r:id="rId32">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27. </w:t>
      </w:r>
      <w:hyperlink r:id="rId33">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28. </w:t>
      </w:r>
      <w:hyperlink r:id="rId34">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29. </w:t>
      </w:r>
      <w:hyperlink r:id="rId35">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30. </w:t>
      </w:r>
      <w:hyperlink r:id="rId36">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31. </w:t>
      </w:r>
      <w:hyperlink r:id="rId37">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32. </w:t>
      </w:r>
      <w:hyperlink r:id="rId38">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33. </w:t>
      </w:r>
      <w:hyperlink r:id="rId36">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34. </w:t>
      </w:r>
      <w:hyperlink r:id="rId39">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35. </w:t>
      </w:r>
      <w:hyperlink r:id="rId40">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36. </w:t>
      </w:r>
      <w:hyperlink r:id="rId41">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37. </w:t>
      </w:r>
      <w:hyperlink r:id="rId42">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38. </w:t>
      </w:r>
      <w:hyperlink r:id="rId43">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39. </w:t>
      </w:r>
      <w:hyperlink r:id="rId44">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40. </w:t>
      </w:r>
      <w:hyperlink r:id="rId45">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41. </w:t>
      </w:r>
      <w:hyperlink r:id="rId46">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42. </w:t>
      </w:r>
      <w:hyperlink r:id="rId47">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43. </w:t>
      </w:r>
      <w:hyperlink r:id="rId48">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44. </w:t>
      </w:r>
      <w:hyperlink r:id="rId49">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45. </w:t>
      </w:r>
      <w:hyperlink r:id="rId49">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46. </w:t>
      </w:r>
      <w:hyperlink r:id="rId50">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47. </w:t>
      </w:r>
      <w:hyperlink r:id="rId51">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48. </w:t>
      </w:r>
      <w:hyperlink r:id="rId52">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49. </w:t>
      </w:r>
      <w:hyperlink r:id="rId53">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50. </w:t>
      </w:r>
      <w:hyperlink r:id="rId54">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51. </w:t>
      </w:r>
      <w:hyperlink r:id="rId55">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52. </w:t>
      </w:r>
      <w:hyperlink r:id="rId56">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53. </w:t>
      </w:r>
      <w:hyperlink r:id="rId57">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54. </w:t>
      </w:r>
      <w:hyperlink r:id="rId58">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55. </w:t>
      </w:r>
      <w:hyperlink r:id="rId59">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56. </w:t>
      </w:r>
      <w:hyperlink r:id="rId60">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57. </w:t>
      </w:r>
      <w:hyperlink r:id="rId61">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58. </w:t>
      </w:r>
      <w:hyperlink r:id="rId62">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59. </w:t>
      </w:r>
      <w:hyperlink r:id="rId63">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60. </w:t>
      </w:r>
      <w:hyperlink r:id="rId57">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61. </w:t>
      </w:r>
      <w:hyperlink r:id="rId64">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62. </w:t>
      </w:r>
      <w:hyperlink r:id="rId65">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63. </w:t>
      </w:r>
      <w:hyperlink r:id="rId66">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64. </w:t>
      </w:r>
      <w:hyperlink r:id="rId67">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65. </w:t>
      </w:r>
      <w:hyperlink r:id="rId68">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66. </w:t>
      </w:r>
      <w:hyperlink r:id="rId69">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67. </w:t>
      </w:r>
      <w:hyperlink r:id="rId70">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68. </w:t>
      </w:r>
      <w:hyperlink r:id="rId66">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69. </w:t>
      </w:r>
      <w:hyperlink r:id="rId71">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70. </w:t>
      </w:r>
      <w:hyperlink r:id="rId72">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71. </w:t>
      </w:r>
      <w:hyperlink r:id="rId73">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4"/>
        </w:numPr>
        <w:spacing w:line="240" w:lineRule="auto"/>
        <w:ind w:left="720"/>
      </w:pPr>
      <w:r/>
      <w:hyperlink r:id="rId74">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75">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76">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75. </w:t>
      </w:r>
      <w:hyperlink r:id="rId77">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76. </w:t>
      </w:r>
      <w:hyperlink r:id="rId78">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77. </w:t>
      </w:r>
      <w:hyperlink r:id="rId79">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78. </w:t>
      </w:r>
      <w:hyperlink r:id="rId80">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79. </w:t>
      </w:r>
      <w:hyperlink r:id="rId81">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80. </w:t>
      </w:r>
      <w:hyperlink r:id="rId77">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81. </w:t>
      </w:r>
      <w:hyperlink r:id="rId82">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82. </w:t>
      </w:r>
      <w:hyperlink r:id="rId83">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83. </w:t>
      </w:r>
      <w:hyperlink r:id="rId84">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84. </w:t>
      </w:r>
      <w:hyperlink r:id="rId85">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85. </w:t>
      </w:r>
      <w:hyperlink r:id="rId86">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86. </w:t>
      </w:r>
      <w:hyperlink r:id="rId86">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87. </w:t>
      </w:r>
      <w:hyperlink r:id="rId87">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88. </w:t>
      </w:r>
      <w:hyperlink r:id="rId88">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89. </w:t>
      </w:r>
      <w:hyperlink r:id="rId89">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90. </w:t>
      </w:r>
      <w:hyperlink r:id="rId90">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91. </w:t>
      </w:r>
      <w:hyperlink r:id="rId91">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92. </w:t>
      </w:r>
      <w:hyperlink r:id="rId92">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93. </w:t>
      </w:r>
      <w:hyperlink r:id="rId93">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94. </w:t>
      </w:r>
      <w:hyperlink r:id="rId94">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95. </w:t>
      </w:r>
      <w:hyperlink r:id="rId95">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96. </w:t>
      </w:r>
      <w:hyperlink r:id="rId96">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97. </w:t>
      </w:r>
      <w:hyperlink r:id="rId97">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98. </w:t>
      </w:r>
      <w:hyperlink r:id="rId98">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99. </w:t>
      </w:r>
      <w:hyperlink r:id="rId99">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100. </w:t>
      </w:r>
      <w:hyperlink r:id="rId100">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101. </w:t>
      </w:r>
      <w:hyperlink r:id="rId101">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102. </w:t>
      </w:r>
      <w:hyperlink r:id="rId102">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103. </w:t>
      </w:r>
      <w:hyperlink r:id="rId103">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104. </w:t>
      </w:r>
      <w:hyperlink r:id="rId104">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105. </w:t>
      </w:r>
      <w:hyperlink r:id="rId105">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106. </w:t>
      </w:r>
      <w:hyperlink r:id="rId106">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107. </w:t>
      </w:r>
      <w:hyperlink r:id="rId107">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108. </w:t>
      </w:r>
      <w:hyperlink r:id="rId108">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109. </w:t>
      </w:r>
      <w:hyperlink r:id="rId109">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110. </w:t>
      </w:r>
      <w:hyperlink r:id="rId110">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111. </w:t>
      </w:r>
      <w:hyperlink r:id="rId111">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112. </w:t>
      </w:r>
      <w:hyperlink r:id="rId112">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113. </w:t>
      </w:r>
      <w:hyperlink r:id="rId113">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114. </w:t>
      </w:r>
      <w:hyperlink r:id="rId114">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115. </w:t>
      </w:r>
      <w:hyperlink r:id="rId115">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116. </w:t>
      </w:r>
      <w:hyperlink r:id="rId116">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117. </w:t>
      </w:r>
      <w:hyperlink r:id="rId115">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118. </w:t>
      </w:r>
      <w:hyperlink r:id="rId117">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119. </w:t>
      </w:r>
      <w:hyperlink r:id="rId118">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120. </w:t>
      </w:r>
      <w:hyperlink r:id="rId119">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121. </w:t>
      </w:r>
      <w:hyperlink r:id="rId120">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122. </w:t>
      </w:r>
      <w:hyperlink r:id="rId121">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123. </w:t>
      </w:r>
      <w:hyperlink r:id="rId122">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124. </w:t>
      </w:r>
      <w:hyperlink r:id="rId123">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125. </w:t>
      </w:r>
      <w:hyperlink r:id="rId124">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126. </w:t>
      </w:r>
      <w:hyperlink r:id="rId125">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127. </w:t>
      </w:r>
      <w:hyperlink r:id="rId126">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128. </w:t>
      </w:r>
      <w:hyperlink r:id="rId127">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129. </w:t>
      </w:r>
      <w:hyperlink r:id="rId128">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130. </w:t>
      </w:r>
      <w:hyperlink r:id="rId123">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131. </w:t>
      </w:r>
      <w:hyperlink r:id="rId129">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132. </w:t>
      </w:r>
      <w:hyperlink r:id="rId130">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133. </w:t>
      </w:r>
      <w:hyperlink r:id="rId131">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134. </w:t>
      </w:r>
      <w:hyperlink r:id="rId132">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135. </w:t>
      </w:r>
      <w:hyperlink r:id="rId133">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136. </w:t>
      </w:r>
      <w:hyperlink r:id="rId134">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137. </w:t>
      </w:r>
      <w:hyperlink r:id="rId135">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138. </w:t>
      </w:r>
      <w:hyperlink r:id="rId136">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139. </w:t>
      </w:r>
      <w:hyperlink r:id="rId137">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140. </w:t>
      </w:r>
      <w:hyperlink r:id="rId138">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141. </w:t>
      </w:r>
      <w:hyperlink r:id="rId133">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142. </w:t>
      </w:r>
      <w:hyperlink r:id="rId139">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143. </w:t>
      </w:r>
      <w:hyperlink r:id="rId140">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144. </w:t>
      </w:r>
      <w:hyperlink r:id="rId141">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145. </w:t>
      </w:r>
      <w:hyperlink r:id="rId142">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146. </w:t>
      </w:r>
      <w:hyperlink r:id="rId143">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147. </w:t>
      </w:r>
      <w:hyperlink r:id="rId144">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148. </w:t>
      </w:r>
      <w:hyperlink r:id="rId145">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149. </w:t>
      </w:r>
      <w:hyperlink r:id="rId146">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150. </w:t>
      </w:r>
      <w:hyperlink r:id="rId147">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151. </w:t>
      </w:r>
      <w:hyperlink r:id="rId148">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152. </w:t>
      </w:r>
      <w:hyperlink r:id="rId148">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153. </w:t>
      </w:r>
      <w:hyperlink r:id="rId149">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154. </w:t>
      </w:r>
      <w:hyperlink r:id="rId150">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155. </w:t>
      </w:r>
      <w:hyperlink r:id="rId151">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156. </w:t>
      </w:r>
      <w:hyperlink r:id="rId152">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157. </w:t>
      </w:r>
      <w:hyperlink r:id="rId153">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158. </w:t>
      </w:r>
      <w:hyperlink r:id="rId154">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159. </w:t>
      </w:r>
      <w:hyperlink r:id="rId155">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160. </w:t>
      </w:r>
      <w:hyperlink r:id="rId156">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161. </w:t>
      </w:r>
      <w:hyperlink r:id="rId157">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162. </w:t>
      </w:r>
      <w:hyperlink r:id="rId158">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163. </w:t>
      </w:r>
      <w:hyperlink r:id="rId159">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164. </w:t>
      </w:r>
      <w:hyperlink r:id="rId160">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165. </w:t>
      </w:r>
      <w:hyperlink r:id="rId161">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166. </w:t>
      </w:r>
      <w:hyperlink r:id="rId162">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167. </w:t>
      </w:r>
      <w:hyperlink r:id="rId163">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168. </w:t>
      </w:r>
      <w:hyperlink r:id="rId164">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169. </w:t>
      </w:r>
      <w:hyperlink r:id="rId165">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170. </w:t>
      </w:r>
      <w:hyperlink r:id="rId166">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171. </w:t>
      </w:r>
      <w:hyperlink r:id="rId167">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172. </w:t>
      </w:r>
      <w:hyperlink r:id="rId168">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173. </w:t>
      </w:r>
      <w:hyperlink r:id="rId169">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174. </w:t>
      </w:r>
      <w:hyperlink r:id="rId170">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175. </w:t>
      </w:r>
      <w:hyperlink r:id="rId171">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176. </w:t>
      </w:r>
      <w:hyperlink r:id="rId172">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177. </w:t>
      </w:r>
      <w:hyperlink r:id="rId173">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178. </w:t>
      </w:r>
      <w:hyperlink r:id="rId174">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179. </w:t>
      </w:r>
      <w:hyperlink r:id="rId175">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180. </w:t>
      </w:r>
      <w:hyperlink r:id="rId176">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181. </w:t>
      </w:r>
      <w:hyperlink r:id="rId177">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182. </w:t>
      </w:r>
      <w:hyperlink r:id="rId178">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183. </w:t>
      </w:r>
      <w:hyperlink r:id="rId179">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184. </w:t>
      </w:r>
      <w:hyperlink r:id="rId180">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185. </w:t>
      </w:r>
      <w:hyperlink r:id="rId181">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186. </w:t>
      </w:r>
      <w:hyperlink r:id="rId182">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187. </w:t>
      </w:r>
      <w:hyperlink r:id="rId183">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188. </w:t>
      </w:r>
      <w:hyperlink r:id="rId184">
        <w:r>
          <w:rPr>
            <w:color w:val="0000EE"/>
            <w:u w:val="single"/>
          </w:rPr>
          <w:t>https://en.yna.co.kr/view/AEN20260223001300320</w:t>
        </w:r>
      </w:hyperlink>
      <w:r>
        <w:t xml:space="preserve"> - * Samsung SDI and Columbia University develop a fluorine-based gel polymer electrolyte for lithium-metal batteries. 189. </w:t>
      </w:r>
      <w:hyperlink r:id="rId185">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190. </w:t>
      </w:r>
      <w:hyperlink r:id="rId186">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191. </w:t>
      </w:r>
      <w:hyperlink r:id="rId187">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192. </w:t>
      </w:r>
      <w:hyperlink r:id="rId188">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193. </w:t>
      </w:r>
      <w:hyperlink r:id="rId189">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194. </w:t>
      </w:r>
      <w:hyperlink r:id="rId190">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195. </w:t>
      </w:r>
      <w:hyperlink r:id="rId191">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196. </w:t>
      </w:r>
      <w:hyperlink r:id="rId192">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197. </w:t>
      </w:r>
      <w:hyperlink r:id="rId193">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198. </w:t>
      </w:r>
      <w:hyperlink r:id="rId194">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199. </w:t>
      </w:r>
      <w:hyperlink r:id="rId195">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200. </w:t>
      </w:r>
      <w:hyperlink r:id="rId196">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201. </w:t>
      </w:r>
      <w:hyperlink r:id="rId197">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202. </w:t>
      </w:r>
      <w:hyperlink r:id="rId198">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203. </w:t>
      </w:r>
      <w:hyperlink r:id="rId199">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204. </w:t>
      </w:r>
      <w:hyperlink r:id="rId200">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205. </w:t>
      </w:r>
      <w:hyperlink r:id="rId201">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206. </w:t>
      </w:r>
      <w:hyperlink r:id="rId202">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207. </w:t>
      </w:r>
      <w:hyperlink r:id="rId203">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208. </w:t>
      </w:r>
      <w:hyperlink r:id="rId204">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209. </w:t>
      </w:r>
      <w:hyperlink r:id="rId205">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210. </w:t>
      </w:r>
      <w:hyperlink r:id="rId206">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211. </w:t>
      </w:r>
      <w:hyperlink r:id="rId207">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212. </w:t>
      </w:r>
      <w:hyperlink r:id="rId208">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213. </w:t>
      </w:r>
      <w:hyperlink r:id="rId209">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214. </w:t>
      </w:r>
      <w:hyperlink r:id="rId210">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215. </w:t>
      </w:r>
      <w:hyperlink r:id="rId211">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216. </w:t>
      </w:r>
      <w:hyperlink r:id="rId212">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217. </w:t>
      </w:r>
      <w:hyperlink r:id="rId213">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218. </w:t>
      </w:r>
      <w:hyperlink r:id="rId214">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219. </w:t>
      </w:r>
      <w:hyperlink r:id="rId215">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220. </w:t>
      </w:r>
      <w:hyperlink r:id="rId216">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221. </w:t>
      </w:r>
      <w:hyperlink r:id="rId217">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222. </w:t>
      </w:r>
      <w:hyperlink r:id="rId218">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223. </w:t>
      </w:r>
      <w:hyperlink r:id="rId219">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224. </w:t>
      </w:r>
      <w:hyperlink r:id="rId220">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225. </w:t>
      </w:r>
      <w:hyperlink r:id="rId221">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226. </w:t>
      </w:r>
      <w:hyperlink r:id="rId222">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227. </w:t>
      </w:r>
      <w:hyperlink r:id="rId223">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228. </w:t>
      </w:r>
      <w:hyperlink r:id="rId224">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229. </w:t>
      </w:r>
      <w:hyperlink r:id="rId225">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230. </w:t>
      </w:r>
      <w:hyperlink r:id="rId226">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231. </w:t>
      </w:r>
      <w:hyperlink r:id="rId227">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232. </w:t>
      </w:r>
      <w:hyperlink r:id="rId228">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233. </w:t>
      </w:r>
      <w:hyperlink r:id="rId229">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234. </w:t>
      </w:r>
      <w:hyperlink r:id="rId230">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235. </w:t>
      </w:r>
      <w:hyperlink r:id="rId231">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236. </w:t>
      </w:r>
      <w:hyperlink r:id="rId232">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237. </w:t>
      </w:r>
      <w:hyperlink r:id="rId233">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238. </w:t>
      </w:r>
      <w:hyperlink r:id="rId234">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239. </w:t>
      </w:r>
      <w:hyperlink r:id="rId235">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240. </w:t>
      </w:r>
      <w:hyperlink r:id="rId236">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241. </w:t>
      </w:r>
      <w:hyperlink r:id="rId237">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242. </w:t>
      </w:r>
      <w:hyperlink r:id="rId238">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243. </w:t>
      </w:r>
      <w:hyperlink r:id="rId239">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244. </w:t>
      </w:r>
      <w:hyperlink r:id="rId240">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245. </w:t>
      </w:r>
      <w:hyperlink r:id="rId241">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246. </w:t>
      </w:r>
      <w:hyperlink r:id="rId242">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247. </w:t>
      </w:r>
      <w:hyperlink r:id="rId243">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248. </w:t>
      </w:r>
      <w:hyperlink r:id="rId244">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249. </w:t>
      </w:r>
      <w:hyperlink r:id="rId245">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250. </w:t>
      </w:r>
      <w:hyperlink r:id="rId246">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251. </w:t>
      </w:r>
      <w:hyperlink r:id="rId247">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252. </w:t>
      </w:r>
      <w:hyperlink r:id="rId248">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253. </w:t>
      </w:r>
      <w:hyperlink r:id="rId249">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254. </w:t>
      </w:r>
      <w:hyperlink r:id="rId250">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255. </w:t>
      </w:r>
      <w:hyperlink r:id="rId251">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256. </w:t>
      </w:r>
      <w:hyperlink r:id="rId252">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257. </w:t>
      </w:r>
      <w:hyperlink r:id="rId253">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258. </w:t>
      </w:r>
      <w:hyperlink r:id="rId254">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259. </w:t>
      </w:r>
      <w:hyperlink r:id="rId255">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260. </w:t>
      </w:r>
      <w:hyperlink r:id="rId256">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261. </w:t>
      </w:r>
      <w:hyperlink r:id="rId257">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262. </w:t>
      </w:r>
      <w:hyperlink r:id="rId258">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fenseworld.net/2026/03/14/electric-vehicle-stocks-to-research-march-12th.html" TargetMode="External"/><Relationship Id="rId10" Type="http://schemas.openxmlformats.org/officeDocument/2006/relationships/hyperlink" Target="https://www.starnewskorea.com/en/business-life/2026/03/14/2026031414043042923" TargetMode="External"/><Relationship Id="rId11" Type="http://schemas.openxmlformats.org/officeDocument/2006/relationships/hyperlink" Target="https://www.sustainable-bus.com/news/european-parliament-heavy-duty-co2-regulation-new-credit-calculation/" TargetMode="External"/><Relationship Id="rId12" Type="http://schemas.openxmlformats.org/officeDocument/2006/relationships/hyperlink" Target="https://www.indiatoday.in/auto/story/india-today-conclave-2026-ev-transition-gains-pace-in-india-but-hurdles-remain-experts-debate-the-road-ahead-2881631-2026-03-13?utm_source=rss" TargetMode="External"/><Relationship Id="rId13" Type="http://schemas.openxmlformats.org/officeDocument/2006/relationships/hyperlink" Target="https://www.carscoops.com/2026/03/major-carmakers-lost-70-billion-evs/" TargetMode="External"/><Relationship Id="rId14" Type="http://schemas.openxmlformats.org/officeDocument/2006/relationships/hyperlink" Target="https://www.fleetnews.co.uk/news/new-vehicles-from-volkswagen-group-in-2026" TargetMode="External"/><Relationship Id="rId15" Type="http://schemas.openxmlformats.org/officeDocument/2006/relationships/hyperlink" Target="https://electricalreview.co.uk/2026/03/13/uk-networks-services-seeks-suppliers-for-22-battery-backed-ev-charging-sites/" TargetMode="External"/><Relationship Id="rId16" Type="http://schemas.openxmlformats.org/officeDocument/2006/relationships/hyperlink" Target="https://canadianautodealer.ca/2026/03/ev-charging-expo-returns-to-toronto/" TargetMode="External"/><Relationship Id="rId17" Type="http://schemas.openxmlformats.org/officeDocument/2006/relationships/hyperlink" Target="https://www.washingtontimes.com/news/2026/mar/13/honda-dropping-plans-three-electric-vehicles-us/" TargetMode="External"/><Relationship Id="rId18" Type="http://schemas.openxmlformats.org/officeDocument/2006/relationships/hyperlink" Target="https://sigmaearth.com/global-ev-market-saw-another-sales-dip-in-february/?utm_source=rss&amp;utm_medium=rss&amp;utm_campaign=global-ev-market-saw-another-sales-dip-in-february" TargetMode="External"/><Relationship Id="rId19"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20" Type="http://schemas.openxmlformats.org/officeDocument/2006/relationships/hyperlink" Target="https://ladiaria.com.uy/futuro/articulo/2026/3/equipo-de-la-udelar-investiga-como-reciclar-baterias-de-autos-electricos-ante-futuro-aumento-de-residuos/" TargetMode="External"/><Relationship Id="rId21" Type="http://schemas.openxmlformats.org/officeDocument/2006/relationships/hyperlink" Target="https://greyb.com/blog/solid-state-battery-companies/" TargetMode="External"/><Relationship Id="rId22" Type="http://schemas.openxmlformats.org/officeDocument/2006/relationships/hyperlink" Target="https://www.jalopnik.com/2122668/ev-restructuring-cost-automakers-70-billion/" TargetMode="External"/><Relationship Id="rId23" Type="http://schemas.openxmlformats.org/officeDocument/2006/relationships/hyperlink" Target="https://carboncredits.com/catls-profit-surges-42-with-global-battery-demand-and-the-shift-to-a-zero-carbon-future/" TargetMode="External"/><Relationship Id="rId24"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25" Type="http://schemas.openxmlformats.org/officeDocument/2006/relationships/hyperlink" Target="https://www.akhbarona.com/technology/422911.html" TargetMode="External"/><Relationship Id="rId26" Type="http://schemas.openxmlformats.org/officeDocument/2006/relationships/hyperlink" Target="https://www.pv-magazine.com/2026/03/13/peak-energy-rwe-to-deploy-first-sodium-ion-battery-in-miso/" TargetMode="External"/><Relationship Id="rId27" Type="http://schemas.openxmlformats.org/officeDocument/2006/relationships/hyperlink" Target="https://sugermint.com/electric-vehicles-reshaping-india-market/" TargetMode="External"/><Relationship Id="rId28" Type="http://schemas.openxmlformats.org/officeDocument/2006/relationships/hyperlink" Target="https://plo.vn/tong-hop-nhung-mau-xe-hoi-moi-nhat-ra-mat-nam-2026-post898706.html" TargetMode="External"/><Relationship Id="rId29" Type="http://schemas.openxmlformats.org/officeDocument/2006/relationships/hyperlink" Target="https://cleantechnica.com/2026/03/13/48-new-tesla-ev-chargers-planned-for-detroit-area/" TargetMode="External"/><Relationship Id="rId30" Type="http://schemas.openxmlformats.org/officeDocument/2006/relationships/hyperlink" Target="https://www.just-auto.com/news/hyundai-lges-huayou-in-battery-recycling-partnership-in-indonesia/" TargetMode="External"/><Relationship Id="rId31" Type="http://schemas.openxmlformats.org/officeDocument/2006/relationships/hyperlink" Target="https://www.just-auto.com/news/posco-sila-to-collaborate-in-next-gen-battery-technologies/" TargetMode="External"/><Relationship Id="rId32" Type="http://schemas.openxmlformats.org/officeDocument/2006/relationships/hyperlink" Target="https://www.notebookcheck.com/Nach-Akku-Leak-BYD-bringt-Elektro-Boliden-Denza-Z9GT-mit-9-Minuten-Flash-Charging-am-8-April-nach-Europa.1249586.0.html" TargetMode="External"/><Relationship Id="rId33" Type="http://schemas.openxmlformats.org/officeDocument/2006/relationships/hyperlink" Target="https://highways.today/2026/03/13/volkswagen-commercial-vehicles/" TargetMode="External"/><Relationship Id="rId34" Type="http://schemas.openxmlformats.org/officeDocument/2006/relationships/hyperlink" Target="https://www.electrive.com/2026/03/13/catl-makes-progress-on-its-solid-state-battery/" TargetMode="External"/><Relationship Id="rId35" Type="http://schemas.openxmlformats.org/officeDocument/2006/relationships/hyperlink" Target="https://oilprice.com/Latest-Energy-News/World-News/Global-EV-Sales-Slip-Again-as-Chinas-Market-Stalls.html" TargetMode="External"/><Relationship Id="rId36" Type="http://schemas.openxmlformats.org/officeDocument/2006/relationships/hyperlink" Target="https://www.eqmagpro.com/rising-fuel-prices-push-drivers-to-reconsider-electric-vehicles-eq/" TargetMode="External"/><Relationship Id="rId37" Type="http://schemas.openxmlformats.org/officeDocument/2006/relationships/hyperlink" Target="https://www.am-online.com/news/vw-warns-dealers-face-drop-in-servicing-revenue-with-evs" TargetMode="External"/><Relationship Id="rId38" Type="http://schemas.openxmlformats.org/officeDocument/2006/relationships/hyperlink" Target="https://www.westhawaiitoday.com/2026/03/13/nation-world-news/us-sues-california-over-zero-emission-vehicle-greenhouse-gas-rules/" TargetMode="External"/><Relationship Id="rId39" Type="http://schemas.openxmlformats.org/officeDocument/2006/relationships/hyperlink" Target="https://www.hgvireland.com/european-parliament-to-change-regulations-governing-co%E2%82%82-standards-for-trucks-and-buses/" TargetMode="External"/><Relationship Id="rId40" Type="http://schemas.openxmlformats.org/officeDocument/2006/relationships/hyperlink" Target="https://coincentral.com/volkswagen-vow-de-stock-declines-on-xpeng-ev-partnership-boost/" TargetMode="External"/><Relationship Id="rId41" Type="http://schemas.openxmlformats.org/officeDocument/2006/relationships/hyperlink" Target="https://electriccarsreport.com/2026/03/global-ev-sales-reach-1-1-million-in-february-2026/" TargetMode="External"/><Relationship Id="rId42" Type="http://schemas.openxmlformats.org/officeDocument/2006/relationships/hyperlink" Target="https://www.autoblog.it/post/stellantis-alla-ricerca-di-partner-cinesi-xiaomi-e-xpeng-al-vaglio" TargetMode="External"/><Relationship Id="rId43" Type="http://schemas.openxmlformats.org/officeDocument/2006/relationships/hyperlink" Target="https://www.autoblog.it/post/geely-guanto-di-sfida-a-byd-colonnine-con-ricariche-ultra-veloci" TargetMode="External"/><Relationship Id="rId44" Type="http://schemas.openxmlformats.org/officeDocument/2006/relationships/hyperlink" Target="https://www.goodcarbadcar.net/the-battery-that-closes-every-gap-byds-blade-2-0-resets-the-ev-race/" TargetMode="External"/><Relationship Id="rId45" Type="http://schemas.openxmlformats.org/officeDocument/2006/relationships/hyperlink" Target="https://kalkinemedia.com/uk/news/top-stories/atlantic-updates-lithium-project-progress-within-ftse-aim-100-index" TargetMode="External"/><Relationship Id="rId46" Type="http://schemas.openxmlformats.org/officeDocument/2006/relationships/hyperlink" Target="https://greenmove.hwupgrade.it/news/auto-elettriche/auto-elettriche-piu-economiche-in-europa-i-prezzi-iniziano-finalmente-a-scendere-ma-rimangono-alti_151258.html" TargetMode="External"/><Relationship Id="rId47" Type="http://schemas.openxmlformats.org/officeDocument/2006/relationships/hyperlink" Target="https://www.dnevnik.bg/biznes/2026/03/13/4891478_proizvoditelite_na_elektomobili_otchetoha_70_mlrd/?ref=rss" TargetMode="External"/><Relationship Id="rId48" Type="http://schemas.openxmlformats.org/officeDocument/2006/relationships/hyperlink" Target="https://cnevpost.com/2026/03/13/byd-song-ultra-ev-expected-to-launch-mar-26/" TargetMode="External"/><Relationship Id="rId49" Type="http://schemas.openxmlformats.org/officeDocument/2006/relationships/hyperlink" Target="http://prsync.com/navistrat-analytics/the-electric-suv-market-was-valued-at-usd--billion-in--and-is-expected-to-register-a-revenue-cagr-of---5177483/" TargetMode="External"/><Relationship Id="rId50" Type="http://schemas.openxmlformats.org/officeDocument/2006/relationships/hyperlink" Target="https://evmagz.com/eu-electric-car-prices-fall-for-first-time-since-2020-as-co%E2%82%82-rules-spur-cheaper-models/" TargetMode="External"/><Relationship Id="rId51"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52"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53" Type="http://schemas.openxmlformats.org/officeDocument/2006/relationships/hyperlink" Target="https://www.investing.com/news/stock-market-news/global-ev-sales-fall-again-in-february-4558759" TargetMode="External"/><Relationship Id="rId54" Type="http://schemas.openxmlformats.org/officeDocument/2006/relationships/hyperlink" Target="https://en.yna.co.kr/view/AEN20260313002900320" TargetMode="External"/><Relationship Id="rId55" Type="http://schemas.openxmlformats.org/officeDocument/2006/relationships/hyperlink" Target="https://www.gurufocus.com/news/8704993/global-electric-vehicle-registrations-decline-amid-policy-changes" TargetMode="External"/><Relationship Id="rId56" Type="http://schemas.openxmlformats.org/officeDocument/2006/relationships/hyperlink" Target="https://skillings.net/trafigura-smackover-lithium-update-timeline-and-key-risks/" TargetMode="External"/><Relationship Id="rId57" Type="http://schemas.openxmlformats.org/officeDocument/2006/relationships/hyperlink" Target="https://kalkinemedia.com/ca/stocks/gold/lithium-argentina-tsxlar-boosts-production-amid-rising-tsx-smallcap-index-growth" TargetMode="External"/><Relationship Id="rId58" Type="http://schemas.openxmlformats.org/officeDocument/2006/relationships/hyperlink" Target="https://www.batterytechonline.com/battery-manufacturing/12-battery-startups-navigating-the-high-stakes-energy-storage-revolution" TargetMode="External"/><Relationship Id="rId59" Type="http://schemas.openxmlformats.org/officeDocument/2006/relationships/hyperlink" Target="https://www.renewableenergyworld.com/energy-storage/battery/peak-energy-and-rwe-deploying-sodium-ion-battery-in-wisconsin/" TargetMode="External"/><Relationship Id="rId60" Type="http://schemas.openxmlformats.org/officeDocument/2006/relationships/hyperlink" Target="https://cleantechnica.com/2026/03/12/peak-energy-bringing-sodium-ion-battery-storage-to-wisconsin/" TargetMode="External"/><Relationship Id="rId61" Type="http://schemas.openxmlformats.org/officeDocument/2006/relationships/hyperlink" Target="https://www.pymnts.com/cpi-posts/europes-strategic-sectors-open-for-business-terms-and-conditions-apply/" TargetMode="External"/><Relationship Id="rId62" Type="http://schemas.openxmlformats.org/officeDocument/2006/relationships/hyperlink" Target="https://www.thedrive.com/news/trump-takes-a-second-swing-at-californias-emissions-policies-with-new-lawsuit" TargetMode="External"/><Relationship Id="rId63" Type="http://schemas.openxmlformats.org/officeDocument/2006/relationships/hyperlink" Target="https://regtechtimes.com/doj-sue-to-stop-californias-illegal-ev-mandate/" TargetMode="External"/><Relationship Id="rId64" Type="http://schemas.openxmlformats.org/officeDocument/2006/relationships/hyperlink" Target="https://www.tyrepress.com/2026/03/continental-strengthens-grip-on-emea-ev-market-supplying-tyres-to-all-of-the-top-ten-manufacturers/" TargetMode="External"/><Relationship Id="rId65" Type="http://schemas.openxmlformats.org/officeDocument/2006/relationships/hyperlink" Target="https://teslanorth.com/2026/03/12/tesla-china-sales-surge-91-in-february-despite-broader-market-slump/" TargetMode="External"/><Relationship Id="rId66" Type="http://schemas.openxmlformats.org/officeDocument/2006/relationships/hyperlink" Target="https://knnindia.co.in/news/newsdetails/economy/house-panel-flags-funding-gap-in-heavy-industries-budget-calls-for-faster-ev-adoption" TargetMode="External"/><Relationship Id="rId67" Type="http://schemas.openxmlformats.org/officeDocument/2006/relationships/hyperlink" Target="https://transportationtodaynews.com/news/37376-pennsylvania-awards-9m-in-nevi-corridor-connections-funds/" TargetMode="External"/><Relationship Id="rId68" Type="http://schemas.openxmlformats.org/officeDocument/2006/relationships/hyperlink" Target="https://www.carscoops.com/2026/03/california-ev-mandate-lawsuit/" TargetMode="External"/><Relationship Id="rId69" Type="http://schemas.openxmlformats.org/officeDocument/2006/relationships/hyperlink" Target="https://www.gbnews.com/lifestyle/cars/net-zero-review-car-brands-ev-discounts" TargetMode="External"/><Relationship Id="rId70" Type="http://schemas.openxmlformats.org/officeDocument/2006/relationships/hyperlink" Target="https://www.standartnews.com/tekhnologii/bateriya-s-nov-vid-metal-mozhe-da-nadzhivee-vashiya-elektromobil-626658.html" TargetMode="External"/><Relationship Id="rId71" Type="http://schemas.openxmlformats.org/officeDocument/2006/relationships/hyperlink" Target="https://electriccarsreport.com/2026/03/volkswagen-id-3-neo-debuts-with-new-software-one-pedal-driving-and-v2l/" TargetMode="External"/><Relationship Id="rId72" Type="http://schemas.openxmlformats.org/officeDocument/2006/relationships/hyperlink" Target="https://localnewsmatters.org/2026/03/12/sf-curbside-ev-chargers-permit-plan/" TargetMode="External"/><Relationship Id="rId73" Type="http://schemas.openxmlformats.org/officeDocument/2006/relationships/hyperlink" Target="https://www.motortrader.com/motor-trader-news/automotive-news/smmt-electrified-2026-brings-industry-together-12-03-2026" TargetMode="External"/><Relationship Id="rId74" Type="http://schemas.openxmlformats.org/officeDocument/2006/relationships/hyperlink" Target="https://www.globalminingreview.com/mining/12032026/energyx-discusses-us5-billion-lithium-investment-with-chilean-president-elect/" TargetMode="External"/><Relationship Id="rId75" Type="http://schemas.openxmlformats.org/officeDocument/2006/relationships/hyperlink" Target="https://www.edaily.co.kr/News/Read?newsId=03289846645382664&amp;mediaCodeNo=257&amp;OutLnkChk=Y" TargetMode="External"/><Relationship Id="rId76" Type="http://schemas.openxmlformats.org/officeDocument/2006/relationships/hyperlink" Target="https://www.mk.co.kr/en/business/11986118" TargetMode="External"/><Relationship Id="rId77" Type="http://schemas.openxmlformats.org/officeDocument/2006/relationships/hyperlink" Target="https://www.ad-hoc-news.de/boerse/news/ueberblick/catl-posts-robust-annual-results-fueling-investor-confidence/68661434" TargetMode="External"/><Relationship Id="rId78" Type="http://schemas.openxmlformats.org/officeDocument/2006/relationships/hyperlink" Target="https://www.prnewswire.com/news-releases/peak-energy-signs-agreement-to-deploy-misos-first-low-cost-sodium-ion-grid-storage-battery-302711822.html" TargetMode="External"/><Relationship Id="rId79" Type="http://schemas.openxmlformats.org/officeDocument/2006/relationships/hyperlink" Target="https://evmagz.com/pennsylvania-expands-ev-charging-network-with-12-new-highway-projects/" TargetMode="External"/><Relationship Id="rId80" Type="http://schemas.openxmlformats.org/officeDocument/2006/relationships/hyperlink" Target="https://evmagz.com/elli-mobility-network-surpasses-1-million-ev-charging-points-across-europe/" TargetMode="External"/><Relationship Id="rId81" Type="http://schemas.openxmlformats.org/officeDocument/2006/relationships/hyperlink" Target="https://www.perthnow.com.au/news/business/lithium-miner-at-inflection-point-despite-latest-loss-c-21918787" TargetMode="External"/><Relationship Id="rId82"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83" Type="http://schemas.openxmlformats.org/officeDocument/2006/relationships/hyperlink" Target="https://www.freemalaysiatoday.com/category/business/2026/03/12/electric-car-prices-drop-helping-eu-sales" TargetMode="External"/><Relationship Id="rId84" Type="http://schemas.openxmlformats.org/officeDocument/2006/relationships/hyperlink" Target="https://www.motorpasion.com/observatorio-motorpasion/adios-al-mayor-problema-medioambiental-coche-electrico-china-demuestra-que-se-puede-reciclar-baterias-solo-agua-co2" TargetMode="External"/><Relationship Id="rId85" Type="http://schemas.openxmlformats.org/officeDocument/2006/relationships/hyperlink" Target="https://batteriesnews.com/peak-energy-signs-agreement-to-deploy-misos-first-low-cost-sodium-ion-grid-storage-battery/" TargetMode="External"/><Relationship Id="rId86"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87" Type="http://schemas.openxmlformats.org/officeDocument/2006/relationships/hyperlink" Target="https://elintransigente.com/2026/03/raul-jalil-presiona-a-la-corte-de-catamarca-para-levantar-una-cautelar/" TargetMode="External"/><Relationship Id="rId88" Type="http://schemas.openxmlformats.org/officeDocument/2006/relationships/hyperlink" Target="https://www.australianmining.com.au/australian-suppliers-tap-rio-tintos-rincon-project-with-385m-efa-support/" TargetMode="External"/><Relationship Id="rId89" Type="http://schemas.openxmlformats.org/officeDocument/2006/relationships/hyperlink" Target="https://mercedesblog.com/an-in-depth-look-at-ev-cars-and-their-role-in-the-automotive-market/" TargetMode="External"/><Relationship Id="rId90" Type="http://schemas.openxmlformats.org/officeDocument/2006/relationships/hyperlink" Target="https://theicct.org/publication/r2z-eu-hdv-market-development-quarterly-jan-dec-2025-mar26/" TargetMode="External"/><Relationship Id="rId91" Type="http://schemas.openxmlformats.org/officeDocument/2006/relationships/hyperlink" Target="https://www.motor1.com/news/789708/volkswagen-group-products-2026-audi-vw-porsche/" TargetMode="External"/><Relationship Id="rId92" Type="http://schemas.openxmlformats.org/officeDocument/2006/relationships/hyperlink" Target="https://www.pv-magazine.com/2026/03/11/setting-the-stage-for-us-energy-storage/" TargetMode="External"/><Relationship Id="rId93" Type="http://schemas.openxmlformats.org/officeDocument/2006/relationships/hyperlink" Target="https://www.cartoq.com/car-life/maharashtra-revokes-bike-taxi-licenses-ola-uber-rapido/" TargetMode="External"/><Relationship Id="rId94" Type="http://schemas.openxmlformats.org/officeDocument/2006/relationships/hyperlink" Target="https://www.techbriefs.com/component/content/article/54792-a-shield-for-the-next-generation-lithium-batteries-get-a-major-upgrade?catid=1348&amp;Itemid=690" TargetMode="External"/><Relationship Id="rId95" Type="http://schemas.openxmlformats.org/officeDocument/2006/relationships/hyperlink" Target="https://www.bisinfotech.com/nankai-university-team-tests-worlds-first-solid-state-battery-to-1000-km-in-real-vehicle/" TargetMode="External"/><Relationship Id="rId96" Type="http://schemas.openxmlformats.org/officeDocument/2006/relationships/hyperlink" Target="https://www.graphene-info.com/sunlight-activated-graphene-membrane-recovers-battery-grade-lithium-brines" TargetMode="External"/><Relationship Id="rId97" Type="http://schemas.openxmlformats.org/officeDocument/2006/relationships/hyperlink" Target="https://carnewschina.com/2026/03/11/solid-state-patent-catl-tackles-sulfide-instability-ahead-of-2027-pilot/" TargetMode="External"/><Relationship Id="rId98" Type="http://schemas.openxmlformats.org/officeDocument/2006/relationships/hyperlink" Target="https://www.recycling-magazine.com/2026/03/11/ifat-munich-2026/" TargetMode="External"/><Relationship Id="rId99" Type="http://schemas.openxmlformats.org/officeDocument/2006/relationships/hyperlink" Target="https://electrek.co/2026/03/11/solid-state-ev-battery-patent-reveals-catls-ambitious-plans/" TargetMode="External"/><Relationship Id="rId100" Type="http://schemas.openxmlformats.org/officeDocument/2006/relationships/hyperlink" Target="https://berksweekly.com/news/traffic-transit/state-awards-825k-for-ev-charging-station-in-fleetwood-as-part-of-9-million-investment/" TargetMode="External"/><Relationship Id="rId101" Type="http://schemas.openxmlformats.org/officeDocument/2006/relationships/hyperlink" Target="https://www.businesstoday.in/latest/corporate/story/parliamentary-committee-bats-for-subsidy-on-electric-cars-under-pm-e-drive-scheme-520186-2026-03-11?utm_source=rssfeed" TargetMode="External"/><Relationship Id="rId102" Type="http://schemas.openxmlformats.org/officeDocument/2006/relationships/hyperlink" Target="https://www.eqmagpro.com/state-unveils-comprehensive-renewable-energy-policy-with-strong-push-for-solar-and-electric-vehicles-eq/" TargetMode="External"/><Relationship Id="rId103"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104" Type="http://schemas.openxmlformats.org/officeDocument/2006/relationships/hyperlink" Target="https://www.xataka.com/movilidad/revolucion-coche-electrico-tiene-ganador-absoluto-gigante-chino-baterias-cada-vez-gigante" TargetMode="External"/><Relationship Id="rId105" Type="http://schemas.openxmlformats.org/officeDocument/2006/relationships/hyperlink" Target="https://evreporter.com/spark-minda-and-turntide-technologies-form-jv-to-develop-ev-powertrain-solutions-for-india/" TargetMode="External"/><Relationship Id="rId106" Type="http://schemas.openxmlformats.org/officeDocument/2006/relationships/hyperlink" Target="https://www.energetica-india.net/news/navprakriti-partners-with-nash-energy-to-strengthen-indias-battery-recycling-and-circular-energy-ecosystem" TargetMode="External"/><Relationship Id="rId107" Type="http://schemas.openxmlformats.org/officeDocument/2006/relationships/hyperlink" Target="https://www.pv-magazine.com/2026/03/11/nanomalaysia-unveils-sodium-ion-prototype-surpassing-300-wh-kg/" TargetMode="External"/><Relationship Id="rId108" Type="http://schemas.openxmlformats.org/officeDocument/2006/relationships/hyperlink" Target="https://afma.org.au/industry-groups-launch-campaign-to-keep-ev-tax-discount/" TargetMode="External"/><Relationship Id="rId109" Type="http://schemas.openxmlformats.org/officeDocument/2006/relationships/hyperlink" Target="https://www.prnewswire.co.uk/news-releases/cullen-international-launches-new-service-analysing-eu-sustainable-transport-and-transport-decarbonisation-policy-302709379.html" TargetMode="External"/><Relationship Id="rId110" Type="http://schemas.openxmlformats.org/officeDocument/2006/relationships/hyperlink" Target="https://www.yourlocalguardian.co.uk/news/national/uk-today/25923510.vauxhall-invest-50m-uk-site-warns-future/?ref=rss" TargetMode="External"/><Relationship Id="rId111" Type="http://schemas.openxmlformats.org/officeDocument/2006/relationships/hyperlink" Target="https://www.carscoops.com/2026/03/donut-lab-solid-state-battery-test/" TargetMode="External"/><Relationship Id="rId112" Type="http://schemas.openxmlformats.org/officeDocument/2006/relationships/hyperlink" Target="https://carnewschina.com/2026/03/10/desk-calendar-sized-calb-debuts-60ah-solid-state-battery-with-1000-km-range/" TargetMode="External"/><Relationship Id="rId113" Type="http://schemas.openxmlformats.org/officeDocument/2006/relationships/hyperlink" Target="https://www.geeky-gadgets.com/donut-lab-solid-state-battery-3/" TargetMode="External"/><Relationship Id="rId114" Type="http://schemas.openxmlformats.org/officeDocument/2006/relationships/hyperlink" Target="https://3dnews.ru/1138064/nashumevshaya-batareya-donut-proshla-test-na-samorazryad-rezultat-okazalsya-vpechatlyayushchim-i-bez-obmana" TargetMode="External"/><Relationship Id="rId115" Type="http://schemas.openxmlformats.org/officeDocument/2006/relationships/hyperlink" Target="https://evmagz.com/eu-approves-e200-million-spanish-aid-program-to-support-ev-supply-chain/" TargetMode="External"/><Relationship Id="rId116" Type="http://schemas.openxmlformats.org/officeDocument/2006/relationships/hyperlink" Target="https://solarquarter.com/2026/03/10/catl-reports-strong-growth-in-2025-strengthens-global-leadership-in-battery-and-energy-storage-markets/" TargetMode="External"/><Relationship Id="rId117" Type="http://schemas.openxmlformats.org/officeDocument/2006/relationships/hyperlink" Target="https://evmagz.com/catl-reports-42-profit-growth-in-2025-as-battery-sales-surge/" TargetMode="External"/><Relationship Id="rId118" Type="http://schemas.openxmlformats.org/officeDocument/2006/relationships/hyperlink" Target="https://mining.com.au/spains-multi-million-dollar-scheme-receives-eu-greenlight/" TargetMode="External"/><Relationship Id="rId119" Type="http://schemas.openxmlformats.org/officeDocument/2006/relationships/hyperlink" Target="https://www.prnewswire.com/news-releases/battery-materials-market-to-surpass-usd-250-56-billion-by-2032--reveals-maximize-market-research-analysis-302708324.html" TargetMode="External"/><Relationship Id="rId120" Type="http://schemas.openxmlformats.org/officeDocument/2006/relationships/hyperlink" Target="https://mobilsiden.dk/nyheder/opkoblede-biler/elbilteknologier/verdens-foerste-denne-elbil-har-helt-ny-batteriteknologi/" TargetMode="External"/><Relationship Id="rId121" Type="http://schemas.openxmlformats.org/officeDocument/2006/relationships/hyperlink" Target="https://techxplore.com/news/2026-03-ice-electrolyte-power-battery-lithium.html" TargetMode="External"/><Relationship Id="rId122" Type="http://schemas.openxmlformats.org/officeDocument/2006/relationships/hyperlink" Target="https://evehicleshop.in/sodium-ion-battery-tested-in-real-ev-delivers-400km-range/" TargetMode="External"/><Relationship Id="rId123" Type="http://schemas.openxmlformats.org/officeDocument/2006/relationships/hyperlink" Target="https://batteriesnews.com/trafigura-signs-battery-grade-lithium-carbonate-offtake-agreement-with-smackover-lithium/" TargetMode="External"/><Relationship Id="rId124" Type="http://schemas.openxmlformats.org/officeDocument/2006/relationships/hyperlink" Target="https://www.scmp.com/news/china/diplomacy/article/3346024/us-counter-beijings-critical-minerals-dominance-game-changing-innovations?utm_source=rss_feed" TargetMode="External"/><Relationship Id="rId125" Type="http://schemas.openxmlformats.org/officeDocument/2006/relationships/hyperlink" Target="https://noticias.autocosmos.com.ar/2026/03/09/las-baterias-organicas-de-litio-podrioan-ser-el-futuro-del-auto-electrico" TargetMode="External"/><Relationship Id="rId126" Type="http://schemas.openxmlformats.org/officeDocument/2006/relationships/hyperlink" Target="https://skillings.net/hard-news-china-centralizes-lithium-permitting-as-crackdown-threatens-global-battery-supply-chain/" TargetMode="External"/><Relationship Id="rId127" Type="http://schemas.openxmlformats.org/officeDocument/2006/relationships/hyperlink" Target="https://tmastreet.com/tesla-semi-megacharger-opens-amid-2026-rollout/" TargetMode="External"/><Relationship Id="rId128" Type="http://schemas.openxmlformats.org/officeDocument/2006/relationships/hyperlink" Target="https://skillings.net/analysis-the-2-billion-pivot-why-the-ev-battery-metals-slump-is-definitively-in-the-rearview-mirror/" TargetMode="External"/><Relationship Id="rId129" Type="http://schemas.openxmlformats.org/officeDocument/2006/relationships/hyperlink" Target="https://www.automotive-today.ro/index.php/2026/03/09/skoda-opens-new-battery-systems-assembly-hall-following-205-million-euros-investment/" TargetMode="External"/><Relationship Id="rId130" Type="http://schemas.openxmlformats.org/officeDocument/2006/relationships/hyperlink" Target="https://www.altenergymag.com/news/2026/03/09/eneroc-usa-has-officially-launched-operations-in-north-america-offering-advanced-lithium-battery-solutions-for-industrial-and-off-highway-evs/46871" TargetMode="External"/><Relationship Id="rId131" Type="http://schemas.openxmlformats.org/officeDocument/2006/relationships/hyperlink" Target="https://www.prnewswire.com/news-releases/egi-battery-establishes-future-home-of-advanced-battery-manufacturing-in-michigan-302707581.html" TargetMode="External"/><Relationship Id="rId132" Type="http://schemas.openxmlformats.org/officeDocument/2006/relationships/hyperlink" Target="https://cnevpost.com/2026/03/09/catl-profit-jump-2025/" TargetMode="External"/><Relationship Id="rId133" Type="http://schemas.openxmlformats.org/officeDocument/2006/relationships/hyperlink" Target="https://thepakistan.pk/electric-vehicles-in-pakistan/" TargetMode="External"/><Relationship Id="rId134"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135" Type="http://schemas.openxmlformats.org/officeDocument/2006/relationships/hyperlink" Target="https://thearabianpost.com/al-futtaim-byd-accelerates-saudi-retail-expansion/" TargetMode="External"/><Relationship Id="rId136" Type="http://schemas.openxmlformats.org/officeDocument/2006/relationships/hyperlink" Target="https://thedriven.io/2026/03/09/ev-industry-calls-on-federal-government-to-keep-electric-car-discount/" TargetMode="External"/><Relationship Id="rId137" Type="http://schemas.openxmlformats.org/officeDocument/2006/relationships/hyperlink" Target="https://thedriven.io/2026/03/09/vw-group-hit-4-million-bevs-delivered-worldwide/" TargetMode="External"/><Relationship Id="rId138" Type="http://schemas.openxmlformats.org/officeDocument/2006/relationships/hyperlink" Target="https://www.just-auto.com/news/byd-unveils-new-blade-batteries/" TargetMode="External"/><Relationship Id="rId139" Type="http://schemas.openxmlformats.org/officeDocument/2006/relationships/hyperlink" Target="https://fleet.ie/volkswagen-commercial-vehicles-marks-70th-anniversary-of-its-plant-in-hanover/" TargetMode="External"/><Relationship Id="rId140" Type="http://schemas.openxmlformats.org/officeDocument/2006/relationships/hyperlink" Target="https://highways-news.com/coventry-sets-out-over-20m-investment-for-greener-and-more-accessible-travel-across-the-city/" TargetMode="External"/><Relationship Id="rId141" Type="http://schemas.openxmlformats.org/officeDocument/2006/relationships/hyperlink" Target="https://eciu.net/media/press-releases/poll-shows-non-ev-drivers-blind-spot-for-ev-facts" TargetMode="External"/><Relationship Id="rId142" Type="http://schemas.openxmlformats.org/officeDocument/2006/relationships/hyperlink" Target="https://www.tuningblog.eu/dies-u-das/byd-song-ultra-ev-772860/" TargetMode="External"/><Relationship Id="rId143" Type="http://schemas.openxmlformats.org/officeDocument/2006/relationships/hyperlink" Target="https://thedriven.io/2026/03/09/the-driven-podcast-car-makers-clear-first-nves-hurdle-as-ev-transition-accelerates/" TargetMode="External"/><Relationship Id="rId144"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145" Type="http://schemas.openxmlformats.org/officeDocument/2006/relationships/hyperlink" Target="https://www.carscoops.com/2026/03/byd-sealion-7-review/" TargetMode="External"/><Relationship Id="rId146" Type="http://schemas.openxmlformats.org/officeDocument/2006/relationships/hyperlink" Target="https://greekreporter.com/2026/03/07/eu-greenlights-million-greece-green-transition/" TargetMode="External"/><Relationship Id="rId147" Type="http://schemas.openxmlformats.org/officeDocument/2006/relationships/hyperlink" Target="https://topspeed.gr/acea-i-evropi-kindynevei-na-chasei-tin-aftokinitoviomichania-tis-anefarmostoi-oi-stochoi-ekpobon/" TargetMode="External"/><Relationship Id="rId148" Type="http://schemas.openxmlformats.org/officeDocument/2006/relationships/hyperlink" Target="https://electriccarsreport.com/2026/03/nextstar-energy-opens-canadas-first-large-scale-ev-battery-cell-factory/" TargetMode="External"/><Relationship Id="rId149" Type="http://schemas.openxmlformats.org/officeDocument/2006/relationships/hyperlink" Target="https://europeansting.com/2026/03/06/commission-approves-e200-million-spanish-state-aid-for-manufacturing-capacity-in-the-ev-value-chain/" TargetMode="External"/><Relationship Id="rId150" Type="http://schemas.openxmlformats.org/officeDocument/2006/relationships/hyperlink" Target="https://techxplore.com/news/2026-03-battery-problem-cheaper-efficient-cathodes.html" TargetMode="External"/><Relationship Id="rId151" Type="http://schemas.openxmlformats.org/officeDocument/2006/relationships/hyperlink" Target="https://www.chip.de/news/auto-fahrrad/volvo-mutter-legt-vor-neuer-akku-soll-1-000-kilometer-e-autos-ermoeglichen_8bc1e18a-a579-4b82-bddf-bba6aacb711c.html" TargetMode="External"/><Relationship Id="rId152" Type="http://schemas.openxmlformats.org/officeDocument/2006/relationships/hyperlink" Target="https://www.gurufocus.com/news/8685384/albemarle-alb-maintains-strong-outlook-amid-rising-lithium-demand" TargetMode="External"/><Relationship Id="rId153" Type="http://schemas.openxmlformats.org/officeDocument/2006/relationships/hyperlink" Target="https://highways.today/2026/03/06/volkswagen-hanover-70/" TargetMode="External"/><Relationship Id="rId154"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155" Type="http://schemas.openxmlformats.org/officeDocument/2006/relationships/hyperlink" Target="https://www.khmertimeskh.com/501857195/chinese-automakers-showcase-electric-vehicles-at-cambodias-2026-auto-show/" TargetMode="External"/><Relationship Id="rId156"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157" Type="http://schemas.openxmlformats.org/officeDocument/2006/relationships/hyperlink" Target="https://batteriesnews.com/suzuki-notice-regarding-acquisition-of-all-solid-state-lithium-ion-battery-business-from-kanadevia-corporation/" TargetMode="External"/><Relationship Id="rId158" Type="http://schemas.openxmlformats.org/officeDocument/2006/relationships/hyperlink" Target="https://evmagz.com/suzuki-to-acquire-kanadevias-solid-state-battery-business/" TargetMode="External"/><Relationship Id="rId159" Type="http://schemas.openxmlformats.org/officeDocument/2006/relationships/hyperlink" Target="https://envnewsbits.info/2026/03/06/new-battery-recycling-method-comes-with-a-side-of-co2-capture/" TargetMode="External"/><Relationship Id="rId160" Type="http://schemas.openxmlformats.org/officeDocument/2006/relationships/hyperlink" Target="https://www.logimaxwms.com/blog/barcode-system-for-manufacturing/" TargetMode="External"/><Relationship Id="rId161" Type="http://schemas.openxmlformats.org/officeDocument/2006/relationships/hyperlink" Target="https://www.autocarindia.com/car-news/byd-unveils-second-gen-blade-battery-new-1500kw-flash-charger-439157" TargetMode="External"/><Relationship Id="rId162" Type="http://schemas.openxmlformats.org/officeDocument/2006/relationships/hyperlink" Target="https://mobilsiden.dk/nyheder/opkoblede-biler/vw/vw-runder-vild-milepael-nu-venter-et-skaebneaar/" TargetMode="External"/><Relationship Id="rId163" Type="http://schemas.openxmlformats.org/officeDocument/2006/relationships/hyperlink" Target="https://carbon-pulse.com/489895/" TargetMode="External"/><Relationship Id="rId164" Type="http://schemas.openxmlformats.org/officeDocument/2006/relationships/hyperlink" Target="https://www.chip.de/news/geld-finanzen-recht/neue-eu-regeln-geplant-kippt-die-deutsche-e-auto-foerderung-jetzt_5e262c82-8213-4f7e-8d5c-7a2b01817b27.html" TargetMode="External"/><Relationship Id="rId165" Type="http://schemas.openxmlformats.org/officeDocument/2006/relationships/hyperlink" Target="https://europeantimes.news/2026/03/social-fairness-key-to-success-of-the-eus-new-ets2-cap-and-trade-system-press-releases/" TargetMode="External"/><Relationship Id="rId166" Type="http://schemas.openxmlformats.org/officeDocument/2006/relationships/hyperlink" Target="https://blog.upsbatterycenter.com/cheaper-better-sodium-batteries/" TargetMode="External"/><Relationship Id="rId167" Type="http://schemas.openxmlformats.org/officeDocument/2006/relationships/hyperlink" Target="https://www.livescience.com/technology/electric-vehicles/chinese-ev-maker-claims-worlds-first-semi-solid-state-ev-battery-with-huge-620-mile-range" TargetMode="External"/><Relationship Id="rId168" Type="http://schemas.openxmlformats.org/officeDocument/2006/relationships/hyperlink" Target="https://www.prnewswire.co.uk/news-releases/global-electric-vehicle-industry-set-to-surge-to-historic-heights-by-2033-across-multiple-segments---grand-view-research-inc-302705192.html" TargetMode="External"/><Relationship Id="rId169" Type="http://schemas.openxmlformats.org/officeDocument/2006/relationships/hyperlink" Target="https://focus.ua/auto/746190-predstavleny-novye-elektromobili-byd-2026-goda-s-zapasom-hoda-do-1000-km-foto" TargetMode="External"/><Relationship Id="rId170" Type="http://schemas.openxmlformats.org/officeDocument/2006/relationships/hyperlink" Target="https://mexicobusiness.news/automotive/news/vemo-invest-mx825-million-monterrey-ev-infrastructure" TargetMode="External"/><Relationship Id="rId171" Type="http://schemas.openxmlformats.org/officeDocument/2006/relationships/hyperlink" Target="https://cleantechnica.com/2026/03/04/donut-lab-survives-100o-c-test-is-that-good-enough/" TargetMode="External"/><Relationship Id="rId172" Type="http://schemas.openxmlformats.org/officeDocument/2006/relationships/hyperlink" Target="https://www.prnewswire.com/news-releases/cnte-at-key-energy-2026-showcases-star-hplus-outdoor-liquidcooled-energy-storage-system-302703381.html" TargetMode="External"/><Relationship Id="rId173" Type="http://schemas.openxmlformats.org/officeDocument/2006/relationships/hyperlink" Target="https://balkaninsight.com/2026/03/04/lithium-mine-in-czech-coal-heartland-exposes-flaws-in-eus-green-transition/" TargetMode="External"/><Relationship Id="rId174" Type="http://schemas.openxmlformats.org/officeDocument/2006/relationships/hyperlink" Target="https://vocal.media/01/japan-electric-vehicles-market-size-trends-demand-and-industry-outlook" TargetMode="External"/><Relationship Id="rId175"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176" Type="http://schemas.openxmlformats.org/officeDocument/2006/relationships/hyperlink" Target="https://www.bestmag.co.uk/changan-and-catl-reveal-sodium-ion-ev-for-2026/" TargetMode="External"/><Relationship Id="rId177" Type="http://schemas.openxmlformats.org/officeDocument/2006/relationships/hyperlink" Target="https://www.cbtnews.com/u-s-proposes-boosting-american-made-ev-charges/" TargetMode="External"/><Relationship Id="rId178"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179" Type="http://schemas.openxmlformats.org/officeDocument/2006/relationships/hyperlink" Target="https://techxplore.com/news/2026-02-gel-electrolyte-stronger-safer-anode.html" TargetMode="External"/><Relationship Id="rId180" Type="http://schemas.openxmlformats.org/officeDocument/2006/relationships/hyperlink" Target="https://interestingengineering.com/energy/battery-material-from-old-phone-batteries" TargetMode="External"/><Relationship Id="rId181" Type="http://schemas.openxmlformats.org/officeDocument/2006/relationships/hyperlink" Target="https://evmagz.com/u-s-moves-to-tighten-buy-america-rules-for-5-billion-nevi-charging-program/" TargetMode="External"/><Relationship Id="rId182" Type="http://schemas.openxmlformats.org/officeDocument/2006/relationships/hyperlink" Target="https://cryptorank.io/news/feed/f332c-global-ev-registrations-fall-in-january" TargetMode="External"/><Relationship Id="rId183" Type="http://schemas.openxmlformats.org/officeDocument/2006/relationships/hyperlink" Target="https://teslanorth.com/2026/02/13/detroits-50b-ev-reckoning-the-grand-gamble-unravels/" TargetMode="External"/><Relationship Id="rId184" Type="http://schemas.openxmlformats.org/officeDocument/2006/relationships/hyperlink" Target="https://en.yna.co.kr/view/AEN20260223001300320" TargetMode="External"/><Relationship Id="rId185" Type="http://schemas.openxmlformats.org/officeDocument/2006/relationships/hyperlink" Target="https://www.azocleantech.com/article.aspx?ArticleID=2094" TargetMode="External"/><Relationship Id="rId186" Type="http://schemas.openxmlformats.org/officeDocument/2006/relationships/hyperlink" Target="https://evmagz.com/ganfeng-lithium-begins-production-of-650-wh-kg-semi-solid-state-battery/" TargetMode="External"/><Relationship Id="rId187" Type="http://schemas.openxmlformats.org/officeDocument/2006/relationships/hyperlink" Target="https://cnevpost.com/2026/02/24/changan-to-validate-solid-state-batteries-robots-evs-q3/" TargetMode="External"/><Relationship Id="rId188" Type="http://schemas.openxmlformats.org/officeDocument/2006/relationships/hyperlink" Target="https://www.automotiveworld.com/news/461531/" TargetMode="External"/><Relationship Id="rId189" Type="http://schemas.openxmlformats.org/officeDocument/2006/relationships/hyperlink" Target="https://opentools.ai/news/from-byd-to-xiaomi-chinese-evs-speeding-ahead-in-global-market" TargetMode="External"/><Relationship Id="rId190" Type="http://schemas.openxmlformats.org/officeDocument/2006/relationships/hyperlink" Target="https://evmagz.com/eu-drafts-buy-european-rules-linking-ev-subsidies-to-local-production/" TargetMode="External"/><Relationship Id="rId191" Type="http://schemas.openxmlformats.org/officeDocument/2006/relationships/hyperlink" Target="https://www.nature.com/articles/s41467-026-69834-x" TargetMode="External"/><Relationship Id="rId192" Type="http://schemas.openxmlformats.org/officeDocument/2006/relationships/hyperlink" Target="https://www.autoblog.it/post/auto-elettriche-made-in-eu-requisiti-incentivi-supercrediti" TargetMode="External"/><Relationship Id="rId193" Type="http://schemas.openxmlformats.org/officeDocument/2006/relationships/hyperlink" Target="https://allindiaev.com/indias-budget-2026-fuels-a-strategic-pivot-in-electric-mobility/" TargetMode="External"/><Relationship Id="rId194" Type="http://schemas.openxmlformats.org/officeDocument/2006/relationships/hyperlink" Target="https://techxplore.com/news/2026-02-suppressing-dendrite-growth-fast-lithiummetal.html" TargetMode="External"/><Relationship Id="rId195" Type="http://schemas.openxmlformats.org/officeDocument/2006/relationships/hyperlink" Target="https://cleantechnica.com/2026/02/20/how-can-iaa-bring-local-cleantech-manufacturing/" TargetMode="External"/><Relationship Id="rId196" Type="http://schemas.openxmlformats.org/officeDocument/2006/relationships/hyperlink" Target="https://www.technologyreview.com/2026/02/26/1133722/solid-state-batteries-donut-lab/" TargetMode="External"/><Relationship Id="rId197" Type="http://schemas.openxmlformats.org/officeDocument/2006/relationships/hyperlink" Target="https://carnewschina.com/2026/02/26/new-breakthrough-in-lithium-battery-technology-enables-700-wh-kg-energy-density/" TargetMode="External"/><Relationship Id="rId198" Type="http://schemas.openxmlformats.org/officeDocument/2006/relationships/hyperlink" Target="https://www.eqmagpro.com/acceleration-in-adoption-of-electric-vehicle-through-pm-e-drive-scheme-eq/" TargetMode="External"/><Relationship Id="rId199" Type="http://schemas.openxmlformats.org/officeDocument/2006/relationships/hyperlink" Target="https://electrek.co/2026/02/26/all-solid-state-ev-battery-maker-factorial-moves-toward-production/" TargetMode="External"/><Relationship Id="rId200" Type="http://schemas.openxmlformats.org/officeDocument/2006/relationships/hyperlink" Target="https://www.energytrend.com/news/20260212-50946.html" TargetMode="External"/><Relationship Id="rId201" Type="http://schemas.openxmlformats.org/officeDocument/2006/relationships/hyperlink" Target="https://interestingengineering.com/energy/china-lithium-battery-technology-advancement" TargetMode="External"/><Relationship Id="rId202" Type="http://schemas.openxmlformats.org/officeDocument/2006/relationships/hyperlink" Target="http://www.ecns.cn/news/sci-tech/2026-02-27/detail-ihfactzx0560696.shtml" TargetMode="External"/><Relationship Id="rId203" Type="http://schemas.openxmlformats.org/officeDocument/2006/relationships/hyperlink" Target="https://www.businesstoday.in/bt-tv/market-today/video/evs-may-lose-zero-emission-tag-under-cafe-3-norms-as-pmo-reviews-grid-emissions-517753-2026-02-24?utm_source=rssfeed" TargetMode="External"/><Relationship Id="rId204" Type="http://schemas.openxmlformats.org/officeDocument/2006/relationships/hyperlink" Target="https://cnevpost.com/2026/03/02/gotion-finalizes-design-2-gwh-solid-state-battery-line/" TargetMode="External"/><Relationship Id="rId205" Type="http://schemas.openxmlformats.org/officeDocument/2006/relationships/hyperlink" Target="https://carnewschina.com/2026/03/02/volkswagen-backed-gotion-locks-in-2gwh-solid-state-line-design-eyes-2026-ev-debut/" TargetMode="External"/><Relationship Id="rId206" Type="http://schemas.openxmlformats.org/officeDocument/2006/relationships/hyperlink" Target="https://www.livemint.com/news/india/indias-stricter-cafe-iii-fuel-efficiency-norms-reach-pmo-says-kumaraswamy-11772024933852.html" TargetMode="External"/><Relationship Id="rId207" Type="http://schemas.openxmlformats.org/officeDocument/2006/relationships/hyperlink" Target="https://evmagz.com/fraunhofer-launches-battery-recycling-project-with-industry-partners/" TargetMode="External"/><Relationship Id="rId208" Type="http://schemas.openxmlformats.org/officeDocument/2006/relationships/hyperlink" Target="https://electrek.co/2026/03/02/volkswagen-supplier-begins-testing-solid-state-batteries-in-evs/" TargetMode="External"/><Relationship Id="rId209" Type="http://schemas.openxmlformats.org/officeDocument/2006/relationships/hyperlink" Target="https://bioengineer.org/breakthrough-in-solid-state-batteries-composite-superionic-electrolytes-with-continuous-perpendicular-2d-pathways-enable-pressure-free-operation/" TargetMode="External"/><Relationship Id="rId210" Type="http://schemas.openxmlformats.org/officeDocument/2006/relationships/hyperlink" Target="https://www.iltempo.it/general/2026/03/02/news/motori-termici-svolta-ue-2035-perche-auto-elettrica-centro-mercato-transizione-automotive-46616416/" TargetMode="External"/><Relationship Id="rId211" Type="http://schemas.openxmlformats.org/officeDocument/2006/relationships/hyperlink" Target="https://evmagz.com/gotion-high-tech-completes-design-of-2-gwh-solid-state-battery-line/" TargetMode="External"/><Relationship Id="rId212" Type="http://schemas.openxmlformats.org/officeDocument/2006/relationships/hyperlink" Target="https://www.scientificamerican.com/article/catl-sodium-ion-battery-aims-to-improve-ev-winter-range-loss/" TargetMode="External"/><Relationship Id="rId213" Type="http://schemas.openxmlformats.org/officeDocument/2006/relationships/hyperlink" Target="https://www.energy-storage.news/caterpillar-vc-backs-startup-elevenes-as-it-builds-1gwh-lfp-cell-factory-in-serbia/" TargetMode="External"/><Relationship Id="rId214" Type="http://schemas.openxmlformats.org/officeDocument/2006/relationships/hyperlink" Target="https://www.bestmag.co.uk/prologium-breaks-ground-on-dunkirk-gigafactory/" TargetMode="External"/><Relationship Id="rId215" Type="http://schemas.openxmlformats.org/officeDocument/2006/relationships/hyperlink" Target="https://www.gurufocus.com/news/8632969/lithium-americas-lac-targets-13b16b-for-thacker-pass-project-phase-1" TargetMode="External"/><Relationship Id="rId216" Type="http://schemas.openxmlformats.org/officeDocument/2006/relationships/hyperlink" Target="https://www.electrive.com/2026/03/04/eu-unveils-industrial-accelerator-act-to-boost-made-in-europe-clean-tech/" TargetMode="External"/><Relationship Id="rId217"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218" Type="http://schemas.openxmlformats.org/officeDocument/2006/relationships/hyperlink" Target="https://www.jalopnik.com/2104243/ford-future-cheap-evs/" TargetMode="External"/><Relationship Id="rId219" Type="http://schemas.openxmlformats.org/officeDocument/2006/relationships/hyperlink" Target="https://finance.yahoo.com/news/argentina-lithium-energy-outlines-exploration-135600172.html" TargetMode="External"/><Relationship Id="rId220" Type="http://schemas.openxmlformats.org/officeDocument/2006/relationships/hyperlink" Target="https://www.globalbrandsmagazine.com/uber-autonomous-vehicle-charging-network/" TargetMode="External"/><Relationship Id="rId221" Type="http://schemas.openxmlformats.org/officeDocument/2006/relationships/hyperlink" Target="https://www.automotiveworld.com/news/canadas-auto-strategy-targets-90-ev-sales-by-2040/" TargetMode="External"/><Relationship Id="rId222" Type="http://schemas.openxmlformats.org/officeDocument/2006/relationships/hyperlink" Target="https://www.panorama-minero.com/en/news/intense-mining-agenda-the-province-of-salta-strengthens-ties-with-ganfeng-rio-tinto-and-posco" TargetMode="External"/><Relationship Id="rId223" Type="http://schemas.openxmlformats.org/officeDocument/2006/relationships/hyperlink" Target="https://www.altenergymag.com/news/2026/02/19/global-electric-vehicle-market-outlook-growth-drivers-top-players-future-forecast/46788" TargetMode="External"/><Relationship Id="rId224" Type="http://schemas.openxmlformats.org/officeDocument/2006/relationships/hyperlink" Target="https://www.openpr.com/news/4397790/european-electric-car-market-size-share-growth-trends" TargetMode="External"/><Relationship Id="rId225" Type="http://schemas.openxmlformats.org/officeDocument/2006/relationships/hyperlink" Target="https://skillings.net/lithiums-bipolar-february-spot-volatility-vs-long-term-demand/" TargetMode="External"/><Relationship Id="rId226" Type="http://schemas.openxmlformats.org/officeDocument/2006/relationships/hyperlink" Target="https://www.rionegro.com.ar/energia/una-empresa-australiana-invertira-us-1-160-millones-de-dolares-para-buscar-litio-en-catamarca/" TargetMode="External"/><Relationship Id="rId227" Type="http://schemas.openxmlformats.org/officeDocument/2006/relationships/hyperlink" Target="https://www.openpr.com/news/4398274/united-states-lithium-ion-battery-market-is-expected-to-hit-us" TargetMode="External"/><Relationship Id="rId228" Type="http://schemas.openxmlformats.org/officeDocument/2006/relationships/hyperlink" Target="https://www.mk.co.kr/en/world/11967425" TargetMode="External"/><Relationship Id="rId229" Type="http://schemas.openxmlformats.org/officeDocument/2006/relationships/hyperlink" Target="https://www.indexbox.io/blog/lithium-carbonate-battery-grade-market-demand-to-accelerate-by-2035-amid-surging-ev-adoption/" TargetMode="External"/><Relationship Id="rId230" Type="http://schemas.openxmlformats.org/officeDocument/2006/relationships/hyperlink" Target="https://www.mining.com/web/lithium-output-at-sqm-codelco-venture-edges-out-forecasts/" TargetMode="External"/><Relationship Id="rId231" Type="http://schemas.openxmlformats.org/officeDocument/2006/relationships/hyperlink" Target="https://autos.yahoo.com/ev-and-future-tech/articles/byd-vice-president-stella-li-003020448.html" TargetMode="External"/><Relationship Id="rId232" Type="http://schemas.openxmlformats.org/officeDocument/2006/relationships/hyperlink" Target="https://www.openpr.com/news/4400410/united-states-electric-vehicle-charging-station-market-size" TargetMode="External"/><Relationship Id="rId233" Type="http://schemas.openxmlformats.org/officeDocument/2006/relationships/hyperlink" Target="https://express-press-release.net/news/2026/02/23/1738669" TargetMode="External"/><Relationship Id="rId234" Type="http://schemas.openxmlformats.org/officeDocument/2006/relationships/hyperlink" Target="https://batteriesnews.com/elevenes-held-1st-closing-of-its-series-b-investment-round-backed-by-caterpillar-venture-capital-inc/" TargetMode="External"/><Relationship Id="rId235" Type="http://schemas.openxmlformats.org/officeDocument/2006/relationships/hyperlink" Target="https://markets.financialcontent.com/stocks/article/marketminute-2026-2-26-ev-supply-shock-zimbabwe-imposes-immediate-global-freeze-on-lithium-exports" TargetMode="External"/><Relationship Id="rId236" Type="http://schemas.openxmlformats.org/officeDocument/2006/relationships/hyperlink" Target="https://www.energytrend.com/news/20260225-50978.html" TargetMode="External"/><Relationship Id="rId237" Type="http://schemas.openxmlformats.org/officeDocument/2006/relationships/hyperlink" Target="https://cleanenergycanada.org/a-coast-to-coast-ev-charging-network-is-a-project-of-national-interest-canadians-want-to-see/" TargetMode="External"/><Relationship Id="rId238" Type="http://schemas.openxmlformats.org/officeDocument/2006/relationships/hyperlink" Target="https://www.teslarati.com/tesla-us-lfp-battery-supply-lg-deal-report/" TargetMode="External"/><Relationship Id="rId239" Type="http://schemas.openxmlformats.org/officeDocument/2006/relationships/hyperlink" Target="https://www.eqmagpro.com/ev-charging-stations-eq/" TargetMode="External"/><Relationship Id="rId240" Type="http://schemas.openxmlformats.org/officeDocument/2006/relationships/hyperlink" Target="https://cnevpost.com/2026/02/24/byd-tesla-jan-new-car-registrations-in-europe/" TargetMode="External"/><Relationship Id="rId241" Type="http://schemas.openxmlformats.org/officeDocument/2006/relationships/hyperlink" Target="https://skillings.net/rio-tinto-doubles-down-on-quebec-lithium-majority-stake-in-nemaska-secured/" TargetMode="External"/><Relationship Id="rId242" Type="http://schemas.openxmlformats.org/officeDocument/2006/relationships/hyperlink" Target="https://www.reviewjournal.com/news/environment/feds-approve-expansion-of-nations-only-operational-lithium-mine-3712914/" TargetMode="External"/><Relationship Id="rId243" Type="http://schemas.openxmlformats.org/officeDocument/2006/relationships/hyperlink" Target="https://evmagz.com/eu-electric-car-sales-jump-24-in-january-as-market-share-nears-20/" TargetMode="External"/><Relationship Id="rId244" Type="http://schemas.openxmlformats.org/officeDocument/2006/relationships/hyperlink" Target="https://stockhead.com.au/resources/global-lithium-race-heats-up-again-on-zimbabwe-supply-shock/" TargetMode="External"/><Relationship Id="rId245" Type="http://schemas.openxmlformats.org/officeDocument/2006/relationships/hyperlink" Target="https://www.energytrend.com/news/20260227-50996.html" TargetMode="External"/><Relationship Id="rId246" Type="http://schemas.openxmlformats.org/officeDocument/2006/relationships/hyperlink" Target="https://globalriskcommunity.com/profiles/blogs/lithium-hydroxide-price-trend-analysis-2026" TargetMode="External"/><Relationship Id="rId247" Type="http://schemas.openxmlformats.org/officeDocument/2006/relationships/hyperlink" Target="https://www.indexbox.io/blog/lithium-nickel-manganese-cobalt-oxide-nmc-cathodes-market-to-2035-driven-by-surging-demand-for-high-nickel-formulations-in-electric-vehicles/" TargetMode="External"/><Relationship Id="rId248" Type="http://schemas.openxmlformats.org/officeDocument/2006/relationships/hyperlink" Target="https://greenmove.hwupgrade.it/news/auto-elettriche/volkswagen-supera-quota-2-milioni-di-auto-elettriche-id4-e-id7-prepara-l-arrivo-della-id-polo_150690.html" TargetMode="External"/><Relationship Id="rId249" Type="http://schemas.openxmlformats.org/officeDocument/2006/relationships/hyperlink" Target="https://www.iowaparkleader.com/byd-shocks-the-ev-world-overtakes-tesla-to-become-the-worlds-no-1-ev-maker/" TargetMode="External"/><Relationship Id="rId250" Type="http://schemas.openxmlformats.org/officeDocument/2006/relationships/hyperlink" Target="https://www.bnamericas.com/en/news/china-ganfeng-requests-adherence-to-argentinas-rigi-for-us3bn-ppg-lithium-project" TargetMode="External"/><Relationship Id="rId251" Type="http://schemas.openxmlformats.org/officeDocument/2006/relationships/hyperlink" Target="https://electriccarsreport.com/2026/03/chargepoint-and-raw-charging-to-install-300-dc-fast-chargers-across-the-uk/" TargetMode="External"/><Relationship Id="rId252" Type="http://schemas.openxmlformats.org/officeDocument/2006/relationships/hyperlink" Target="https://www.mining.com/web/china-lithium-prices-tumble-as-weak-ev-sales-middle-east-war-cloud-demand-outlook/" TargetMode="External"/><Relationship Id="rId253"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254" Type="http://schemas.openxmlformats.org/officeDocument/2006/relationships/hyperlink" Target="https://www.gbnews.com/lifestyle/cars/electric-car-switch-jeopardy-lithium-supply" TargetMode="External"/><Relationship Id="rId255" Type="http://schemas.openxmlformats.org/officeDocument/2006/relationships/hyperlink" Target="https://www.benzinga.com/markets/commodities/26/03/51028732/lithium-shortage-inevitable-without-significant-investments-study" TargetMode="External"/><Relationship Id="rId256" Type="http://schemas.openxmlformats.org/officeDocument/2006/relationships/hyperlink" Target="https://instapundit.com/780142/" TargetMode="External"/><Relationship Id="rId257" Type="http://schemas.openxmlformats.org/officeDocument/2006/relationships/hyperlink" Target="https://www.cartoq.com/car-news/tata-motors-sacrifices-ev-profit-margins-long-term-adoption/" TargetMode="External"/><Relationship Id="rId258"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