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2026-03-14 12:00 UTC [QZPD]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corn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momentum_fading_last_6h (severity: medium)</w:t>
      </w:r>
      <w:r/>
    </w:p>
    <w:p>
      <w:pPr>
        <w:pStyle w:val="ListBullet"/>
        <w:spacing w:line="240" w:lineRule="auto"/>
        <w:ind w:left="720"/>
      </w:pPr>
      <w:r/>
      <w:r>
        <w:t>generated_at: 2026-03-14T12:00:00Z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B1_inputs_tighten_supply_24h</w:t>
            </w:r>
          </w:p>
        </w:tc>
        <w:tc>
          <w:tcPr>
            <w:tcW w:type="dxa" w:w="1040"/>
          </w:tcPr>
          <w:p>
            <w:r>
              <w:t>Fertiliser availability/price shocks raise input costs and can reduce application or shift acreage, increasing perceived 2026 corn supply risk (supportive for prices).</w:t>
            </w:r>
          </w:p>
        </w:tc>
        <w:tc>
          <w:tcPr>
            <w:tcW w:type="dxa" w:w="1040"/>
          </w:tcPr>
          <w:p>
            <w:r>
              <w:t>64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B2_ethanol_policy_supports_demand</w:t>
            </w:r>
          </w:p>
        </w:tc>
        <w:tc>
          <w:tcPr>
            <w:tcW w:type="dxa" w:w="1040"/>
          </w:tcPr>
          <w:p>
            <w:r>
              <w:t>US policy trajectory supportive of biofuels/ethanol is perceived as demand-positive for corn (adds upward demand pressure).</w:t>
            </w:r>
          </w:p>
        </w:tc>
        <w:tc>
          <w:tcPr>
            <w:tcW w:type="dxa" w:w="1040"/>
          </w:tcPr>
          <w:p>
            <w:r>
              <w:t>57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B3_weather_relief_caps_rally_24h</w:t>
            </w:r>
          </w:p>
        </w:tc>
        <w:tc>
          <w:tcPr>
            <w:tcW w:type="dxa" w:w="1040"/>
          </w:tcPr>
          <w:p>
            <w:r>
              <w:t>Recent precipitation/drought-improvement narrative partially offsets supply-scare pricing, limiting upside follow-through.</w:t>
            </w:r>
          </w:p>
        </w:tc>
        <w:tc>
          <w:tcPr>
            <w:tcW w:type="dxa" w:w="1040"/>
          </w:tcPr>
          <w:p>
            <w:r>
              <w:t>46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"6B_corn_20260314T120000Z",</w:t>
        <w:br/>
        <w:t xml:space="preserve"> "timestamp_utc": "2026-03-14T12:00:00Z",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"Bullish",</w:t>
        <w:br/>
        <w:t xml:space="preserve"> "headline_conviction_score_0_100": 58,</w:t>
        <w:br/>
        <w:t xml:space="preserve"> "headline_fragility_score_0_100": 62,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"B1_inputs_tighten_supply_24h",</w:t>
        <w:br/>
        <w:t xml:space="preserve"> "market": "corn",</w:t>
        <w:br/>
        <w:t xml:space="preserve"> "claim": "Fertiliser availability/price shocks raise input costs and can reduce application or shift acreage, increasing perceived 2026 corn supply risk (supportive for prices).",</w:t>
        <w:br/>
        <w:t xml:space="preserve"> "probability_pct": 64,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"crop_conditions",</w:t>
        <w:br/>
        <w:t xml:space="preserve"> "planting_harvest",</w:t>
        <w:br/>
        <w:t xml:space="preserve"> "export_flows"</w:t>
        <w:br/>
        <w:t xml:space="preserve"> ],</w:t>
        <w:br/>
        <w:t xml:space="preserve"> "contradicted_by": [</w:t>
        <w:br/>
        <w:t xml:space="preserve"> "B3_weather_relief_caps_rally_24h"</w:t>
        <w:br/>
        <w:t xml:space="preserve"> ]</w:t>
        <w:br/>
        <w:t xml:space="preserve"> },</w:t>
        <w:br/>
        <w:t xml:space="preserve"> {</w:t>
        <w:br/>
        <w:t xml:space="preserve"> "belief_id": "B2_ethanol_policy_supports_demand",</w:t>
        <w:br/>
        <w:t xml:space="preserve"> "market": "corn",</w:t>
        <w:br/>
        <w:t xml:space="preserve"> "claim": "US policy trajectory supportive of biofuels/ethanol is perceived as demand-positive for corn (adds upward demand pressure).",</w:t>
        <w:br/>
        <w:t xml:space="preserve"> "probability_pct": 57,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"ethanol_demand"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"B3_weather_relief_caps_rally_24h",</w:t>
        <w:br/>
        <w:t xml:space="preserve"> "market": "corn",</w:t>
        <w:br/>
        <w:t xml:space="preserve"> "claim": "Recent precipitation/drought-improvement narrative partially offsets supply-scare pricing, limiting upside follow-through.",</w:t>
        <w:br/>
        <w:t xml:space="preserve"> "probability_pct": 46,</w:t>
        <w:br/>
        <w:t xml:space="preserve"> "direction": "down",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"weather",</w:t>
        <w:br/>
        <w:t xml:space="preserve"> "crop_conditions"</w:t>
        <w:br/>
        <w:t xml:space="preserve"> ],</w:t>
        <w:br/>
        <w:t xml:space="preserve"> "contradicted_by": [</w:t>
        <w:br/>
        <w:t xml:space="preserve"> "B1_inputs_tighten_supply_24h"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"bullish",</w:t>
        <w:br/>
        <w:t xml:space="preserve"> "momentum_state": "weakening",</w:t>
        <w:br/>
        <w:t xml:space="preserve"> "reversal_risk": "medium",</w:t>
        <w:br/>
        <w:t xml:space="preserve"> "state_change": "new_bullish",</w:t>
        <w:br/>
        <w:t xml:space="preserve"> "conviction_score_0_100": 58,</w:t>
        <w:br/>
        <w:t xml:space="preserve"> "freshness_confidence": "medium",</w:t>
        <w:br/>
        <w:t xml:space="preserve"> "catalyst_type": "background_persistent",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62,</w:t>
        <w:br/>
        <w:t xml:space="preserve"> "supporting_belief_ids": [</w:t>
        <w:br/>
        <w:t xml:space="preserve"> "B1_inputs_tighten_supply_24h",</w:t>
        <w:br/>
        <w:t xml:space="preserve"> "B2_ethanol_policy_supports_demand"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"corn",</w:t>
        <w:br/>
        <w:t xml:space="preserve"> "flag": "momentum_fading_last_6h",</w:t>
        <w:br/>
        <w:t xml:space="preserve"> "severity": "medium",</w:t>
        <w:br/>
        <w:t xml:space="preserve"> "detail": "Latest directional evidence clustered ~8\\u20139 hours before snapshot; bullish impulse persists but is decaying without new confirmations."</w:t>
        <w:br/>
        <w:t xml:space="preserve"> },</w:t>
        <w:br/>
        <w:t xml:space="preserve"> {</w:t>
        <w:br/>
        <w:t xml:space="preserve"> "market": "corn",</w:t>
        <w:br/>
        <w:t xml:space="preserve"> "flag": "macro_geopolitical_input_shock_uncertainty",</w:t>
        <w:br/>
        <w:t xml:space="preserve"> "severity": "medium",</w:t>
        <w:br/>
        <w:t xml:space="preserve"> "detail": "Input-cost shock narrative (fertiliser/energy logistics) is directionally supportive but prone to headline-driven whipsaw."</w:t>
        <w:br/>
        <w:t xml:space="preserve"> },</w:t>
        <w:br/>
        <w:t xml:space="preserve"> {</w:t>
        <w:br/>
        <w:t xml:space="preserve"> "market": "corn",</w:t>
        <w:br/>
        <w:t xml:space="preserve"> "flag": "mixed_cross_driver_signals",</w:t>
        <w:br/>
        <w:t xml:space="preserve"> "severity": "medium",</w:t>
        <w:br/>
        <w:t xml:space="preserve"> "detail": "Supply-risk (inputs) supportive while weather-improvement narrative provides a partial counterweight."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additional fresh (&lt;=6h) confirmations of fertiliser tightness / reduced application emerge without offsetting bullish crop-condition news, maintain long-bias watch."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fresh weather/crop-condition updates materially improve yield outlook (and contradiction rises), shift to reversal-watch."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"Volatility-watch while geopolitical/input-cost headlines remain active; expect sentiment spikes and fast mean reversion."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"corn"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"2026-03-13T12:00:00Z",</w:t>
        <w:br/>
        <w:t xml:space="preserve"> "bucket_end_utc": "2026-03-13T13:00:00Z",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0,</w:t>
        <w:br/>
        <w:t xml:space="preserve"> "conviction_score_0_100": 21,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"2026-03-13T13:00:00Z",</w:t>
        <w:br/>
        <w:t xml:space="preserve"> "bucket_end_utc": "2026-03-13T14:00:00Z",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0,</w:t>
        <w:br/>
        <w:t xml:space="preserve"> "conviction_score_0_100": 21,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"2026-03-13T14:00:00Z",</w:t>
        <w:br/>
        <w:t xml:space="preserve"> "bucket_end_utc": "2026-03-13T15:00:00Z",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0,</w:t>
        <w:br/>
        <w:t xml:space="preserve"> "conviction_score_0_100": 21,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"2026-03-13T15:00:00Z",</w:t>
        <w:br/>
        <w:t xml:space="preserve"> "bucket_end_utc": "2026-03-13T16:00:00Z",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10,</w:t>
        <w:br/>
        <w:t xml:space="preserve"> "acceleration_score": 10,</w:t>
        <w:br/>
        <w:t xml:space="preserve"> "contradiction_ratio": 0.1,</w:t>
        <w:br/>
        <w:t xml:space="preserve"> "fresh_evidence_count": 1,</w:t>
        <w:br/>
        <w:t xml:space="preserve"> "stale_evidence_count": 0,</w:t>
        <w:br/>
        <w:t xml:space="preserve"> "conviction_score_0_100": 38,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"2026-03-13T16:00:00Z",</w:t>
        <w:br/>
        <w:t xml:space="preserve"> "bucket_end_utc": "2026-03-13T17:00:00Z",</w:t>
        <w:br/>
        <w:t xml:space="preserve"> "directional_score_signed": 9,</w:t>
        <w:br/>
        <w:t xml:space="preserve"> "bullish_pressure_score": 9,</w:t>
        <w:br/>
        <w:t xml:space="preserve"> "bearish_pressure_score": 0,</w:t>
        <w:br/>
        <w:t xml:space="preserve"> "net_sentiment_score": 9,</w:t>
        <w:br/>
        <w:t xml:space="preserve"> "velocity_score": -2,</w:t>
        <w:br/>
        <w:t xml:space="preserve"> "acceleration_score": -12,</w:t>
        <w:br/>
        <w:t xml:space="preserve"> "contradiction_ratio": 0.18,</w:t>
        <w:br/>
        <w:t xml:space="preserve"> "fresh_evidence_count": 0,</w:t>
        <w:br/>
        <w:t xml:space="preserve"> "stale_evidence_count": 0,</w:t>
        <w:br/>
        <w:t xml:space="preserve"> "conviction_score_0_100": 28,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"2026-03-13T17:00:00Z",</w:t>
        <w:br/>
        <w:t xml:space="preserve"> "bucket_end_utc": "2026-03-13T18:00:00Z",</w:t>
        <w:br/>
        <w:t xml:space="preserve"> "directional_score_signed": -3,</w:t>
        <w:br/>
        <w:t xml:space="preserve"> "bullish_pressure_score": 0,</w:t>
        <w:br/>
        <w:t xml:space="preserve"> "bearish_pressure_score": 3,</w:t>
        <w:br/>
        <w:t xml:space="preserve"> "net_sentiment_score": -3,</w:t>
        <w:br/>
        <w:t xml:space="preserve"> "velocity_score": -11,</w:t>
        <w:br/>
        <w:t xml:space="preserve"> "acceleration_score": -10,</w:t>
        <w:br/>
        <w:t xml:space="preserve"> "contradiction_ratio": 0.55,</w:t>
        <w:br/>
        <w:t xml:space="preserve"> "fresh_evidence_count": 1,</w:t>
        <w:br/>
        <w:t xml:space="preserve"> "stale_evidence_count": 0,</w:t>
        <w:br/>
        <w:t xml:space="preserve"> "conviction_score_0_100": 24,</w:t>
        <w:br/>
        <w:t xml:space="preserve"> "fragility_score_0_100": 81,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"2026-03-13T18:00:00Z",</w:t>
        <w:br/>
        <w:t xml:space="preserve"> "bucket_end_utc": "2026-03-13T19:00:00Z",</w:t>
        <w:br/>
        <w:t xml:space="preserve"> "directional_score_signed": 18,</w:t>
        <w:br/>
        <w:t xml:space="preserve"> "bullish_pressure_score": 18,</w:t>
        <w:br/>
        <w:t xml:space="preserve"> "bearish_pressure_score": 0,</w:t>
        <w:br/>
        <w:t xml:space="preserve"> "net_sentiment_score": 18,</w:t>
        <w:br/>
        <w:t xml:space="preserve"> "velocity_score": 20,</w:t>
        <w:br/>
        <w:t xml:space="preserve"> "acceleration_score": 32,</w:t>
        <w:br/>
        <w:t xml:space="preserve"> "contradiction_ratio": 0.35,</w:t>
        <w:br/>
        <w:t xml:space="preserve"> "fresh_evidence_count": 1,</w:t>
        <w:br/>
        <w:t xml:space="preserve"> "stale_evidence_count": 0,</w:t>
        <w:br/>
        <w:t xml:space="preserve"> "conviction_score_0_100": 39,</w:t>
        <w:br/>
        <w:t xml:space="preserve"> "fragility_score_0_100": 70,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"2026-03-13T19:00:00Z",</w:t>
        <w:br/>
        <w:t xml:space="preserve"> "bucket_end_utc": "2026-03-13T20:00:00Z",</w:t>
        <w:br/>
        <w:t xml:space="preserve"> "directional_score_signed": 45,</w:t>
        <w:br/>
        <w:t xml:space="preserve"> "bullish_pressure_score": 45,</w:t>
        <w:br/>
        <w:t xml:space="preserve"> "bearish_pressure_score": 0,</w:t>
        <w:br/>
        <w:t xml:space="preserve"> "net_sentiment_score": 45,</w:t>
        <w:br/>
        <w:t xml:space="preserve"> "velocity_score": 27,</w:t>
        <w:br/>
        <w:t xml:space="preserve"> "acceleration_score": 7,</w:t>
        <w:br/>
        <w:t xml:space="preserve"> "contradiction_ratio": 0.12,</w:t>
        <w:br/>
        <w:t xml:space="preserve"> "fresh_evidence_count": 2,</w:t>
        <w:br/>
        <w:t xml:space="preserve"> "stale_evidence_count": 0,</w:t>
        <w:br/>
        <w:t xml:space="preserve"> "conviction_score_0_100": 70,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"2026-03-13T20:00:00Z",</w:t>
        <w:br/>
        <w:t xml:space="preserve"> "bucket_end_utc": "2026-03-13T21:00:00Z",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-7,</w:t>
        <w:br/>
        <w:t xml:space="preserve"> "acceleration_score": -34,</w:t>
        <w:br/>
        <w:t xml:space="preserve"> "contradiction_ratio": 0.18,</w:t>
        <w:br/>
        <w:t xml:space="preserve"> "fresh_evidence_count": 0,</w:t>
        <w:br/>
        <w:t xml:space="preserve"> "stale_evidence_count": 0,</w:t>
        <w:br/>
        <w:t xml:space="preserve"> "conviction_score_0_100": 48,</w:t>
        <w:br/>
        <w:t xml:space="preserve"> "fragility_score_0_100": 68,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"2026-03-13T21:00:00Z",</w:t>
        <w:br/>
        <w:t xml:space="preserve"> "bucket_end_utc": "2026-03-13T22:00:00Z",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-6,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0,</w:t>
        <w:br/>
        <w:t xml:space="preserve"> "conviction_score_0_100": 45,</w:t>
        <w:br/>
        <w:t xml:space="preserve"> "fragility_score_0_100": 69,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"2026-03-13T22:00:00Z",</w:t>
        <w:br/>
        <w:t xml:space="preserve"> "bucket_end_utc": "2026-03-13T23:00:00Z",</w:t>
        <w:br/>
        <w:t xml:space="preserve"> "directional_score_signed": 28,</w:t>
        <w:br/>
        <w:t xml:space="preserve"> "bullish_pressure_score": 28,</w:t>
        <w:br/>
        <w:t xml:space="preserve"> "bearish_pressure_score": 0,</w:t>
        <w:br/>
        <w:t xml:space="preserve"> "net_sentiment_score": 28,</w:t>
        <w:br/>
        <w:t xml:space="preserve"> "velocity_score": -5,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0,</w:t>
        <w:br/>
        <w:t xml:space="preserve"> "conviction_score_0_100": 41,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"2026-03-13T23:00:00Z",</w:t>
        <w:br/>
        <w:t xml:space="preserve"> "bucket_end_utc": "2026-03-14T00:00:00Z",</w:t>
        <w:br/>
        <w:t xml:space="preserve"> "directional_score_signed": 23,</w:t>
        <w:br/>
        <w:t xml:space="preserve"> "bullish_pressure_score": 23,</w:t>
        <w:br/>
        <w:t xml:space="preserve"> "bearish_pressure_score": 0,</w:t>
        <w:br/>
        <w:t xml:space="preserve"> "net_sentiment_score": 23,</w:t>
        <w:br/>
        <w:t xml:space="preserve"> "velocity_score": -4,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0,</w:t>
        <w:br/>
        <w:t xml:space="preserve"> "conviction_score_0_100": 38,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"2026-03-14T00:00:00Z",</w:t>
        <w:br/>
        <w:t xml:space="preserve"> "bucket_end_utc": "2026-03-14T01:00:00Z",</w:t>
        <w:br/>
        <w:t xml:space="preserve"> "directional_score_signed": 45,</w:t>
        <w:br/>
        <w:t xml:space="preserve"> "bullish_pressure_score": 45,</w:t>
        <w:br/>
        <w:t xml:space="preserve"> "bearish_pressure_score": 0,</w:t>
        <w:br/>
        <w:t xml:space="preserve"> "net_sentiment_score": 45,</w:t>
        <w:br/>
        <w:t xml:space="preserve"> "velocity_score": 22,</w:t>
        <w:br/>
        <w:t xml:space="preserve"> "acceleration_score": 26,</w:t>
        <w:br/>
        <w:t xml:space="preserve"> "contradiction_ratio": 0.12,</w:t>
        <w:br/>
        <w:t xml:space="preserve"> "fresh_evidence_count": 1,</w:t>
        <w:br/>
        <w:t xml:space="preserve"> "stale_evidence_count": 0,</w:t>
        <w:br/>
        <w:t xml:space="preserve"> "conviction_score_0_100": 62,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3,</w:t>
        <w:br/>
        <w:t xml:space="preserve"> "acceleration_score": -18,</w:t>
        <w:br/>
        <w:t xml:space="preserve"> "contradiction_ratio": 0.12,</w:t>
        <w:br/>
        <w:t xml:space="preserve"> "fresh_evidence_count": 1,</w:t>
        <w:br/>
        <w:t xml:space="preserve"> "stale_evidence_count": 0,</w:t>
        <w:br/>
        <w:t xml:space="preserve"> "conviction_score_0_100": 64,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76,</w:t>
        <w:br/>
        <w:t xml:space="preserve"> "bullish_pressure_score": 76,</w:t>
        <w:br/>
        <w:t xml:space="preserve"> "bearish_pressure_score": 0,</w:t>
        <w:br/>
        <w:t xml:space="preserve"> "net_sentiment_score": 76,</w:t>
        <w:br/>
        <w:t xml:space="preserve"> "velocity_score": 28,</w:t>
        <w:br/>
        <w:t xml:space="preserve"> "acceleration_score": 25,</w:t>
        <w:br/>
        <w:t xml:space="preserve"> "contradiction_ratio": 0.1,</w:t>
        <w:br/>
        <w:t xml:space="preserve"> "fresh_evidence_count": 2,</w:t>
        <w:br/>
        <w:t xml:space="preserve"> "stale_evidence_count": 0,</w:t>
        <w:br/>
        <w:t xml:space="preserve"> "conviction_score_0_100": 92,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90,</w:t>
        <w:br/>
        <w:t xml:space="preserve"> "bullish_pressure_score": 90,</w:t>
        <w:br/>
        <w:t xml:space="preserve"> "bearish_pressure_score": 0,</w:t>
        <w:br/>
        <w:t xml:space="preserve"> "net_sentiment_score": 90,</w:t>
        <w:br/>
        <w:t xml:space="preserve"> "velocity_score": 14,</w:t>
        <w:br/>
        <w:t xml:space="preserve"> "acceleration_score": -14,</w:t>
        <w:br/>
        <w:t xml:space="preserve"> "contradiction_ratio": 0.1,</w:t>
        <w:br/>
        <w:t xml:space="preserve"> "fresh_evidence_count": 1,</w:t>
        <w:br/>
        <w:t xml:space="preserve"> "stale_evidence_count": 0,</w:t>
        <w:br/>
        <w:t xml:space="preserve"> "conviction_score_0_100": 94,</w:t>
        <w:br/>
        <w:t xml:space="preserve"> "fragility_score_0_100": 42,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76,</w:t>
        <w:br/>
        <w:t xml:space="preserve"> "bullish_pressure_score": 76,</w:t>
        <w:br/>
        <w:t xml:space="preserve"> "bearish_pressure_score": 0,</w:t>
        <w:br/>
        <w:t xml:space="preserve"> "net_sentiment_score": 76,</w:t>
        <w:br/>
        <w:t xml:space="preserve"> "velocity_score": -13,</w:t>
        <w:br/>
        <w:t xml:space="preserve"> "acceleration_score": -27,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75,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65,</w:t>
        <w:br/>
        <w:t xml:space="preserve"> "bullish_pressure_score": 65,</w:t>
        <w:br/>
        <w:t xml:space="preserve"> "bearish_pressure_score": 0,</w:t>
        <w:br/>
        <w:t xml:space="preserve"> "net_sentiment_score": 65,</w:t>
        <w:br/>
        <w:t xml:space="preserve"> "velocity_score": -12,</w:t>
        <w:br/>
        <w:t xml:space="preserve"> "acceleration_score": 2,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67,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55,</w:t>
        <w:br/>
        <w:t xml:space="preserve"> "bullish_pressure_score": 55,</w:t>
        <w:br/>
        <w:t xml:space="preserve"> "bearish_pressure_score": 0,</w:t>
        <w:br/>
        <w:t xml:space="preserve"> "net_sentiment_score": 55,</w:t>
        <w:br/>
        <w:t xml:space="preserve"> "velocity_score": -10,</w:t>
        <w:br/>
        <w:t xml:space="preserve"> "acceleration_score": 2,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60,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47,</w:t>
        <w:br/>
        <w:t xml:space="preserve"> "bullish_pressure_score": 47,</w:t>
        <w:br/>
        <w:t xml:space="preserve"> "bearish_pressure_score": 0,</w:t>
        <w:br/>
        <w:t xml:space="preserve"> "net_sentiment_score": 47,</w:t>
        <w:br/>
        <w:t xml:space="preserve"> "velocity_score": -8,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55,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40,</w:t>
        <w:br/>
        <w:t xml:space="preserve"> "bullish_pressure_score": 40,</w:t>
        <w:br/>
        <w:t xml:space="preserve"> "bearish_pressure_score": 0,</w:t>
        <w:br/>
        <w:t xml:space="preserve"> "net_sentiment_score": 40,</w:t>
        <w:br/>
        <w:t xml:space="preserve"> "velocity_score": -7,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50,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"2026-03-14T10:00:00Z",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-6,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46,</w:t>
        <w:br/>
        <w:t xml:space="preserve"> "fragility_score_0_100": 68,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"2026-03-14T11:00:00Z",</w:t>
        <w:br/>
        <w:t xml:space="preserve"> "directional_score_signed": 29,</w:t>
        <w:br/>
        <w:t xml:space="preserve"> "bullish_pressure_score": 29,</w:t>
        <w:br/>
        <w:t xml:space="preserve"> "bearish_pressure_score": 0,</w:t>
        <w:br/>
        <w:t xml:space="preserve"> "net_sentiment_score": 29,</w:t>
        <w:br/>
        <w:t xml:space="preserve"> "velocity_score": -5,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42,</w:t>
        <w:br/>
        <w:t xml:space="preserve"> "fragility_score_0_100": 69,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"2026-03-14T12:00:00Z",</w:t>
        <w:br/>
        <w:t xml:space="preserve"> "directional_score_signed": 24,</w:t>
        <w:br/>
        <w:t xml:space="preserve"> "bullish_pressure_score": 24,</w:t>
        <w:br/>
        <w:t xml:space="preserve"> "bearish_pressure_score": 0,</w:t>
        <w:br/>
        <w:t xml:space="preserve"> "net_sentiment_score": 24,</w:t>
        <w:br/>
        <w:t xml:space="preserve"> "velocity_score": -4,</w:t>
        <w:br/>
        <w:t xml:space="preserve"> "acceleration_score": 1,</w:t>
        <w:br/>
        <w:t xml:space="preserve"> "contradiction_ratio": 0.16,</w:t>
        <w:br/>
        <w:t xml:space="preserve"> "fresh_evidence_count": 0,</w:t>
        <w:br/>
        <w:t xml:space="preserve"> "stale_evidence_count": 0,</w:t>
        <w:br/>
        <w:t xml:space="preserve"> "conviction_score_0_100": 39,</w:t>
        <w:br/>
        <w:t xml:space="preserve"> "fragility_score_0_100": 70,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90,</w:t>
        <w:br/>
        <w:t xml:space="preserve"> "timeseries_peak_bearish": -3,</w:t>
        <w:br/>
        <w:t xml:space="preserve"> "latest_inflection_direction": "down",</w:t>
        <w:br/>
        <w:t xml:space="preserve"> "latest_inflection_strength": 4,</w:t>
        <w:br/>
        <w:t xml:space="preserve"> "signal_regime": "weakening_bullish"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 (no pre-computed trend_physics / trend_state_memory). Used ingested headline-level evidence as a lightweight proxy; conviction capped and fragility elevated accordingly.",</w:t>
        <w:br/>
        <w:t xml:space="preserve"> "Prior state unavailable; state_change computed assuming implicit prior=neutral."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2. </w:t>
      </w:r>
      <w:hyperlink r:id="rId10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3. </w:t>
      </w:r>
      <w:hyperlink r:id="rId11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4. </w:t>
      </w:r>
      <w:hyperlink r:id="rId12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5. </w:t>
      </w:r>
      <w:hyperlink r:id="rId13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6. </w:t>
      </w:r>
      <w:hyperlink r:id="rId14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7. </w:t>
      </w:r>
      <w:hyperlink r:id="rId15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8. </w:t>
      </w:r>
      <w:hyperlink r:id="rId16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9. </w:t>
      </w:r>
      <w:hyperlink r:id="rId17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10. </w:t>
      </w:r>
      <w:hyperlink r:id="rId18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11. </w:t>
      </w:r>
      <w:hyperlink r:id="rId19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12. </w:t>
      </w:r>
      <w:hyperlink r:id="rId20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13. </w:t>
      </w:r>
      <w:hyperlink r:id="rId21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14. </w:t>
      </w:r>
      <w:hyperlink r:id="rId22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15. </w:t>
      </w:r>
      <w:hyperlink r:id="rId23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16. </w:t>
      </w:r>
      <w:hyperlink r:id="rId24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17. </w:t>
      </w:r>
      <w:hyperlink r:id="rId25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18. </w:t>
      </w:r>
      <w:hyperlink r:id="rId26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19. </w:t>
      </w:r>
      <w:hyperlink r:id="rId27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20. </w:t>
      </w:r>
      <w:hyperlink r:id="rId28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21. </w:t>
      </w:r>
      <w:hyperlink r:id="rId29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22. </w:t>
      </w:r>
      <w:hyperlink r:id="rId30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23. </w:t>
      </w:r>
      <w:hyperlink r:id="rId31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24. </w:t>
      </w:r>
      <w:hyperlink r:id="rId32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25. </w:t>
      </w:r>
      <w:hyperlink r:id="rId33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26. </w:t>
      </w:r>
      <w:hyperlink r:id="rId34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27. </w:t>
      </w:r>
      <w:hyperlink r:id="rId35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28. </w:t>
      </w:r>
      <w:hyperlink r:id="rId36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29. </w:t>
      </w:r>
      <w:hyperlink r:id="rId37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30. </w:t>
      </w:r>
      <w:hyperlink r:id="rId38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31. </w:t>
      </w:r>
      <w:hyperlink r:id="rId39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32. </w:t>
      </w:r>
      <w:hyperlink r:id="rId40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33. </w:t>
      </w:r>
      <w:hyperlink r:id="rId41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34. </w:t>
      </w:r>
      <w:hyperlink r:id="rId42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35. </w:t>
      </w:r>
      <w:hyperlink r:id="rId43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36. </w:t>
      </w:r>
      <w:hyperlink r:id="rId44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37. </w:t>
      </w:r>
      <w:hyperlink r:id="rId45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38. </w:t>
      </w:r>
      <w:hyperlink r:id="rId46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39. </w:t>
      </w:r>
      <w:hyperlink r:id="rId47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40. </w:t>
      </w:r>
      <w:hyperlink r:id="rId48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41. </w:t>
      </w:r>
      <w:hyperlink r:id="rId49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42. </w:t>
      </w:r>
      <w:hyperlink r:id="rId50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43. </w:t>
      </w:r>
      <w:hyperlink r:id="rId51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44. </w:t>
      </w:r>
      <w:hyperlink r:id="rId52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45. </w:t>
      </w:r>
      <w:hyperlink r:id="rId53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46. </w:t>
      </w:r>
      <w:hyperlink r:id="rId54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47. </w:t>
      </w:r>
      <w:hyperlink r:id="rId55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48. </w:t>
      </w:r>
      <w:hyperlink r:id="rId56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49. </w:t>
      </w:r>
      <w:hyperlink r:id="rId57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50. </w:t>
      </w:r>
      <w:hyperlink r:id="rId58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51. </w:t>
      </w:r>
      <w:hyperlink r:id="rId59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52. </w:t>
      </w:r>
      <w:hyperlink r:id="rId60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53. </w:t>
      </w:r>
      <w:hyperlink r:id="rId61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54. </w:t>
      </w:r>
      <w:hyperlink r:id="rId62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55. </w:t>
      </w:r>
      <w:hyperlink r:id="rId63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56. </w:t>
      </w:r>
      <w:hyperlink r:id="rId64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57. </w:t>
      </w:r>
      <w:hyperlink r:id="rId65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58. </w:t>
      </w:r>
      <w:hyperlink r:id="rId66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60. </w:t>
      </w:r>
      <w:hyperlink r:id="rId68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61. </w:t>
      </w:r>
      <w:hyperlink r:id="rId69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62. </w:t>
      </w:r>
      <w:hyperlink r:id="rId70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63. </w:t>
      </w:r>
      <w:hyperlink r:id="rId71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64. </w:t>
      </w:r>
      <w:hyperlink r:id="rId72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65. </w:t>
      </w:r>
      <w:hyperlink r:id="rId73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66. </w:t>
      </w:r>
      <w:hyperlink r:id="rId74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67. </w:t>
      </w:r>
      <w:hyperlink r:id="rId75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68. </w:t>
      </w:r>
      <w:hyperlink r:id="rId76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69. </w:t>
      </w:r>
      <w:hyperlink r:id="rId77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70. </w:t>
      </w:r>
      <w:hyperlink r:id="rId78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71. </w:t>
      </w:r>
      <w:hyperlink r:id="rId79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72. </w:t>
      </w:r>
      <w:hyperlink r:id="rId80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73. </w:t>
      </w:r>
      <w:hyperlink r:id="rId81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74. </w:t>
      </w:r>
      <w:hyperlink r:id="rId82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75. </w:t>
      </w:r>
      <w:hyperlink r:id="rId83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76. </w:t>
      </w:r>
      <w:hyperlink r:id="rId84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77. </w:t>
      </w:r>
      <w:hyperlink r:id="rId85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78. </w:t>
      </w:r>
      <w:hyperlink r:id="rId86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79. </w:t>
      </w:r>
      <w:hyperlink r:id="rId87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80. </w:t>
      </w:r>
      <w:hyperlink r:id="rId88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81. </w:t>
      </w:r>
      <w:hyperlink r:id="rId89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82. </w:t>
      </w:r>
      <w:hyperlink r:id="rId90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83. </w:t>
      </w:r>
      <w:hyperlink r:id="rId91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84. </w:t>
      </w:r>
      <w:hyperlink r:id="rId92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85. </w:t>
      </w:r>
      <w:hyperlink r:id="rId93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86. </w:t>
      </w:r>
      <w:hyperlink r:id="rId94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87. </w:t>
      </w:r>
      <w:hyperlink r:id="rId95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88. </w:t>
      </w:r>
      <w:hyperlink r:id="rId96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89. </w:t>
      </w:r>
      <w:hyperlink r:id="rId97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90. </w:t>
      </w:r>
      <w:hyperlink r:id="rId98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91. </w:t>
      </w:r>
      <w:hyperlink r:id="rId99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92. </w:t>
      </w:r>
      <w:hyperlink r:id="rId100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93. </w:t>
      </w:r>
      <w:hyperlink r:id="rId101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94. </w:t>
      </w:r>
      <w:hyperlink r:id="rId102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95. </w:t>
      </w:r>
      <w:hyperlink r:id="rId103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96. </w:t>
      </w:r>
      <w:hyperlink r:id="rId104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97. </w:t>
      </w:r>
      <w:hyperlink r:id="rId105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98. </w:t>
      </w:r>
      <w:hyperlink r:id="rId106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99. </w:t>
      </w:r>
      <w:hyperlink r:id="rId107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100. </w:t>
      </w:r>
      <w:hyperlink r:id="rId108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101. </w:t>
      </w:r>
      <w:hyperlink r:id="rId109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102. </w:t>
      </w:r>
      <w:hyperlink r:id="rId11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103. </w:t>
      </w:r>
      <w:hyperlink r:id="rId110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104. </w:t>
      </w:r>
      <w:hyperlink r:id="rId111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105. </w:t>
      </w:r>
      <w:hyperlink r:id="rId112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106. </w:t>
      </w:r>
      <w:hyperlink r:id="rId113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107. </w:t>
      </w:r>
      <w:hyperlink r:id="rId114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108. </w:t>
      </w:r>
      <w:hyperlink r:id="rId115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109. </w:t>
      </w:r>
      <w:hyperlink r:id="rId116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110. </w:t>
      </w:r>
      <w:hyperlink r:id="rId117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111. </w:t>
      </w:r>
      <w:hyperlink r:id="rId118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112. </w:t>
      </w:r>
      <w:hyperlink r:id="rId119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113. </w:t>
      </w:r>
      <w:hyperlink r:id="rId120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114. </w:t>
      </w:r>
      <w:hyperlink r:id="rId121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115. </w:t>
      </w:r>
      <w:hyperlink r:id="rId122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116. </w:t>
      </w:r>
      <w:hyperlink r:id="rId123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117. </w:t>
      </w:r>
      <w:hyperlink r:id="rId124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118. </w:t>
      </w:r>
      <w:hyperlink r:id="rId125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119. </w:t>
      </w:r>
      <w:hyperlink r:id="rId126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120. </w:t>
      </w:r>
      <w:hyperlink r:id="rId127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121. </w:t>
      </w:r>
      <w:hyperlink r:id="rId128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122. </w:t>
      </w:r>
      <w:hyperlink r:id="rId129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123. </w:t>
      </w:r>
      <w:hyperlink r:id="rId130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124. </w:t>
      </w:r>
      <w:hyperlink r:id="rId131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125. </w:t>
      </w:r>
      <w:hyperlink r:id="rId132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126. </w:t>
      </w:r>
      <w:hyperlink r:id="rId133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127. </w:t>
      </w:r>
      <w:hyperlink r:id="rId134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128. </w:t>
      </w:r>
      <w:hyperlink r:id="rId135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129. </w:t>
      </w:r>
      <w:hyperlink r:id="rId136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130. </w:t>
      </w:r>
      <w:hyperlink r:id="rId137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131. </w:t>
      </w:r>
      <w:hyperlink r:id="rId138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132. </w:t>
      </w:r>
      <w:hyperlink r:id="rId139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133. </w:t>
      </w:r>
      <w:hyperlink r:id="rId140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134. </w:t>
      </w:r>
      <w:hyperlink r:id="rId141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135. </w:t>
      </w:r>
      <w:hyperlink r:id="rId142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136. </w:t>
      </w:r>
      <w:hyperlink r:id="rId143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137. </w:t>
      </w:r>
      <w:hyperlink r:id="rId144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138. </w:t>
      </w:r>
      <w:hyperlink r:id="rId145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139. </w:t>
      </w:r>
      <w:hyperlink r:id="rId146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140. </w:t>
      </w:r>
      <w:hyperlink r:id="rId147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141. </w:t>
      </w:r>
      <w:hyperlink r:id="rId148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142. </w:t>
      </w:r>
      <w:hyperlink r:id="rId149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143. </w:t>
      </w:r>
      <w:hyperlink r:id="rId150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144. </w:t>
      </w:r>
      <w:hyperlink r:id="rId151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145. </w:t>
      </w:r>
      <w:hyperlink r:id="rId152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146. </w:t>
      </w:r>
      <w:hyperlink r:id="rId153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147. </w:t>
      </w:r>
      <w:hyperlink r:id="rId154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148. </w:t>
      </w:r>
      <w:hyperlink r:id="rId155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56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57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151. </w:t>
      </w:r>
      <w:hyperlink r:id="rId158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152. </w:t>
      </w:r>
      <w:hyperlink r:id="rId159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153. </w:t>
      </w:r>
      <w:hyperlink r:id="rId160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154. </w:t>
      </w:r>
      <w:hyperlink r:id="rId161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155. </w:t>
      </w:r>
      <w:hyperlink r:id="rId162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156. </w:t>
      </w:r>
      <w:hyperlink r:id="rId163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157. </w:t>
      </w:r>
      <w:hyperlink r:id="rId164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158. </w:t>
      </w:r>
      <w:hyperlink r:id="rId165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159. </w:t>
      </w:r>
      <w:hyperlink r:id="rId166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160. </w:t>
      </w:r>
      <w:hyperlink r:id="rId167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161. </w:t>
      </w:r>
      <w:hyperlink r:id="rId168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162. </w:t>
      </w:r>
      <w:hyperlink r:id="rId169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gnnhd.tv/news/54275/how-the-war-in-iran-threatens-food-supply-everywhere" TargetMode="External"/><Relationship Id="rId10" Type="http://schemas.openxmlformats.org/officeDocument/2006/relationships/hyperlink" Target="https://www.brownfieldagnews.com/news/farmers-concerned-over-fertilizer-duopoly/" TargetMode="External"/><Relationship Id="rId11" Type="http://schemas.openxmlformats.org/officeDocument/2006/relationships/hyperlink" Target="https://coloradobiz.com/iran-war-fertilizer-shortage-us-farmers/" TargetMode="External"/><Relationship Id="rId12" Type="http://schemas.openxmlformats.org/officeDocument/2006/relationships/hyperlink" Target="https://farmtario.com/crops/corn-soybeans-ontario-planting-2026/" TargetMode="External"/><Relationship Id="rId13" Type="http://schemas.openxmlformats.org/officeDocument/2006/relationships/hyperlink" Target="https://www.sueddeutsche.de/politik/iran-krieg-liveblog-usa-chamenei-belohnung-millionenhoehe-tankflugzeug-absturz-irak-tote-li.3395676" TargetMode="External"/><Relationship Id="rId14" Type="http://schemas.openxmlformats.org/officeDocument/2006/relationships/hyperlink" Target="https://www.freightwaves.com/news/strait-of-hormuz-closure-how-supply-shocks-threaten-american-crops" TargetMode="External"/><Relationship Id="rId15" Type="http://schemas.openxmlformats.org/officeDocument/2006/relationships/hyperlink" Target="https://www.meatpoultry.com/articles/33250-looking-ahead-to-a-2026-farm-bill" TargetMode="External"/><Relationship Id="rId16" Type="http://schemas.openxmlformats.org/officeDocument/2006/relationships/hyperlink" Target="https://www.ktvq.com/news/montana-ag-network/montana-ag-network-middle-east-conflict-beginning-to-ripple-through-fertilizer-markets" TargetMode="External"/><Relationship Id="rId17" Type="http://schemas.openxmlformats.org/officeDocument/2006/relationships/hyperlink" Target="https://hpj.com/2026/03/12/some-regions-of-high-plains-received-rain/" TargetMode="External"/><Relationship Id="rId18" Type="http://schemas.openxmlformats.org/officeDocument/2006/relationships/hyperlink" Target="https://www.wastedive.com/news/farm-bill-passes-house-agriculture-committee-food-waste-biogas-provisions/814661/" TargetMode="External"/><Relationship Id="rId19" Type="http://schemas.openxmlformats.org/officeDocument/2006/relationships/hyperlink" Target="https://fortune.com/2026/03/13/iran-war-grocery-prices-oil-fertilizer-strait-of-hormuz/" TargetMode="External"/><Relationship Id="rId20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1" Type="http://schemas.openxmlformats.org/officeDocument/2006/relationships/hyperlink" Target="https://fullertreacymoney.substack.com/p/food-uncertainty-could-get-real-dario" TargetMode="External"/><Relationship Id="rId22" Type="http://schemas.openxmlformats.org/officeDocument/2006/relationships/hyperlink" Target="https://www.brownfieldagnews.com/news/corn-farmers-face-rising-fertilizer-costs-ahead-of-spring-planting/" TargetMode="External"/><Relationship Id="rId23" Type="http://schemas.openxmlformats.org/officeDocument/2006/relationships/hyperlink" Target="https://www.cnbc.com/2026/03/12/iran-war-food-prices-fertilizer-hormuz-countries-impacted-.html" TargetMode="External"/><Relationship Id="rId24" Type="http://schemas.openxmlformats.org/officeDocument/2006/relationships/hyperlink" Target="https://www.kpax.com/news/montana-ag-network/how-the-middle-east-conflict-might-affect-montana-ag-producers" TargetMode="External"/><Relationship Id="rId25" Type="http://schemas.openxmlformats.org/officeDocument/2006/relationships/hyperlink" Target="https://www.cnbc.com/2026/03/12/strait-of-hormuz-closure-sends-fertilizer-prices-soaring-these-stocks-stand-to-benefit.html" TargetMode="External"/><Relationship Id="rId26" Type="http://schemas.openxmlformats.org/officeDocument/2006/relationships/hyperlink" Target="https://www.americanagnetwork.com/2026/03/12/corn-growers-call-for-action-on-e15-to-offset-rising-gas-prices/" TargetMode="External"/><Relationship Id="rId27" Type="http://schemas.openxmlformats.org/officeDocument/2006/relationships/hyperlink" Target="https://www.csmonitor.com/USA/2026/0312/iran-war-farmers-fertilizer-strait-hormuz?icid=rss" TargetMode="External"/><Relationship Id="rId28" Type="http://schemas.openxmlformats.org/officeDocument/2006/relationships/hyperlink" Target="https://www.cbtnews.com/middle-east-conflict-risks-aluminum-plastics-supply/" TargetMode="External"/><Relationship Id="rId29" Type="http://schemas.openxmlformats.org/officeDocument/2006/relationships/hyperlink" Target="https://kalkinemedia.com/au/news/market-updates/asian-fertilizer-shock-reshapes-regional-food-economics" TargetMode="External"/><Relationship Id="rId30" Type="http://schemas.openxmlformats.org/officeDocument/2006/relationships/hyperlink" Target="https://www.dw.com/en/iran-us-israel-war-food-crisis-prices-fertilizer-energy-costs-inflation/a-76286348" TargetMode="External"/><Relationship Id="rId31" Type="http://schemas.openxmlformats.org/officeDocument/2006/relationships/hyperlink" Target="https://www.kaaltv.com/kaal-weather/damaging-wind-gusts-possible-thursday-night-into-friday-followed-by-weekend-winter-storm/" TargetMode="External"/><Relationship Id="rId32" Type="http://schemas.openxmlformats.org/officeDocument/2006/relationships/hyperlink" Target="https://www.biobased-diesel.com/post/fuel-retailers-call-on-congress-to-restore-btc-to-reduce-consumer-price-at-the-pump" TargetMode="External"/><Relationship Id="rId33" Type="http://schemas.openxmlformats.org/officeDocument/2006/relationships/hyperlink" Target="https://www.biobased-diesel.com/post/chevron-agrees-to-pay-1-million-civil-penalty-for-rfs-violations" TargetMode="External"/><Relationship Id="rId34" Type="http://schemas.openxmlformats.org/officeDocument/2006/relationships/hyperlink" Target="https://www.producer.com/op-ed/iran-war-catches-prairie-farmers-in-the-geopolitical-crossfire-again/" TargetMode="External"/><Relationship Id="rId35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36" Type="http://schemas.openxmlformats.org/officeDocument/2006/relationships/hyperlink" Target="https://www.farms.com/news/it-s-another-blow-farmers-deal-with-surging-fertilizer-prices-ahead-of-seeding-239373.aspx" TargetMode="External"/><Relationship Id="rId37" Type="http://schemas.openxmlformats.org/officeDocument/2006/relationships/hyperlink" Target="https://www.wwbl.com/2026/03/11/growing-domestic-demand-ag-leaders-urge-lawmakers-to-expand-biofuels-to-help-corn-and-soybean-producers/" TargetMode="External"/><Relationship Id="rId38" Type="http://schemas.openxmlformats.org/officeDocument/2006/relationships/hyperlink" Target="https://www.morningagclips.com/making-spring-input-purchases-in-times-of-volatile-markets/" TargetMode="External"/><Relationship Id="rId39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0" Type="http://schemas.openxmlformats.org/officeDocument/2006/relationships/hyperlink" Target="https://www.agri-mutuel.com/cultures/la-guerre-au-moyen-orient-met-les-engrais-sous-tension/" TargetMode="External"/><Relationship Id="rId41" Type="http://schemas.openxmlformats.org/officeDocument/2006/relationships/hyperlink" Target="https://www.countrylifeinbc.com/fertilizer-prices-on-the-rise/" TargetMode="External"/><Relationship Id="rId42" Type="http://schemas.openxmlformats.org/officeDocument/2006/relationships/hyperlink" Target="https://www.agriland.ie/farming-news/irish-farmers-face-significant-pressure-on-fertiliser-availability/" TargetMode="External"/><Relationship Id="rId43" Type="http://schemas.openxmlformats.org/officeDocument/2006/relationships/hyperlink" Target="https://grist.org/food-and-agriculture/the-war-in-iran-could-plunge-the-world-into-hunger/" TargetMode="External"/><Relationship Id="rId44" Type="http://schemas.openxmlformats.org/officeDocument/2006/relationships/hyperlink" Target="https://www.americanagnetwork.com/2026/03/11/ag-leaders-testify-on-need-for-more-domestic-demand/" TargetMode="External"/><Relationship Id="rId45" Type="http://schemas.openxmlformats.org/officeDocument/2006/relationships/hyperlink" Target="https://www.brownfieldagnews.com/news/lerner-higher-risk-of-late-season-frost-and-freezes/" TargetMode="External"/><Relationship Id="rId46" Type="http://schemas.openxmlformats.org/officeDocument/2006/relationships/hyperlink" Target="https://www.brownfieldagnews.com/news/missouri-fieldwork-on-pause-due-to-rain-cool-temps-ahead/" TargetMode="External"/><Relationship Id="rId47" Type="http://schemas.openxmlformats.org/officeDocument/2006/relationships/hyperlink" Target="https://www.brownfieldagnews.com/news/midterm-elections-iran-conflict-could-create-opportunities-and-challenges-for-year-round-e-15/" TargetMode="External"/><Relationship Id="rId48" Type="http://schemas.openxmlformats.org/officeDocument/2006/relationships/hyperlink" Target="https://www.eenews.net/articles/chevron-settles-with-doj-over-biofuels-program-violations/" TargetMode="External"/><Relationship Id="rId49" Type="http://schemas.openxmlformats.org/officeDocument/2006/relationships/hyperlink" Target="https://www.thefencepost.com/news/senate-ag-committee-holds-hearing-on-domestic-consumption/" TargetMode="External"/><Relationship Id="rId50" Type="http://schemas.openxmlformats.org/officeDocument/2006/relationships/hyperlink" Target="https://www.tampafp.com/chevron-hits-million-dollar-snag-after-double-counting-biofuel-credits/" TargetMode="External"/><Relationship Id="rId51" Type="http://schemas.openxmlformats.org/officeDocument/2006/relationships/hyperlink" Target="https://zn.ua/ariculture/ahrokhimija-vesny-mineralnye-udobrenija-haz-i-nemnoho-nervov.html" TargetMode="External"/><Relationship Id="rId52" Type="http://schemas.openxmlformats.org/officeDocument/2006/relationships/hyperlink" Target="https://www.riotimesonline.com/brazil-faces-fertilizer-crisis-as-war-and-china-choke-it/" TargetMode="External"/><Relationship Id="rId53" Type="http://schemas.openxmlformats.org/officeDocument/2006/relationships/hyperlink" Target="https://www.rte.ie/news/ireland/2026/0311/1562826-war-irish-farmers/" TargetMode="External"/><Relationship Id="rId54" Type="http://schemas.openxmlformats.org/officeDocument/2006/relationships/hyperlink" Target="https://www.morningagclips.com/ncga-calls-for-increased-demand-for-ethanol-during-congressional-testimony/" TargetMode="External"/><Relationship Id="rId55" Type="http://schemas.openxmlformats.org/officeDocument/2006/relationships/hyperlink" Target="https://www.americanagnetwork.com/2026/03/11/perdue-gives-congressional-testimony-on-domestic-ag-consumption/" TargetMode="External"/><Relationship Id="rId56" Type="http://schemas.openxmlformats.org/officeDocument/2006/relationships/hyperlink" Target="https://fd.nl/bedrijfsleven/1588811/kabinet-steunt-europas-grootste-bioraffinaderij-met-50-mln-om-verder-te-kunnen-vergroenen" TargetMode="External"/><Relationship Id="rId57" Type="http://schemas.openxmlformats.org/officeDocument/2006/relationships/hyperlink" Target="https://www.newsdakota.com/2026/03/11/as-fuel-prices-soar-the-time-is-now-for-immediate-action-on-e15/" TargetMode="External"/><Relationship Id="rId58" Type="http://schemas.openxmlformats.org/officeDocument/2006/relationships/hyperlink" Target="https://www.americanagnetwork.com/2026/03/10/middle-east-attack-affects-u-s-producer/" TargetMode="External"/><Relationship Id="rId59" Type="http://schemas.openxmlformats.org/officeDocument/2006/relationships/hyperlink" Target="https://jornaldebrasilia.com.br/noticias/mundo/eua-fertilizantes-com-alta-nos-precos-agricultores-pedem-intervencao-do-governo/" TargetMode="External"/><Relationship Id="rId60" Type="http://schemas.openxmlformats.org/officeDocument/2006/relationships/hyperlink" Target="https://www.brownfieldagnews.com/news/higher-costs-and-uncertainty-as-iran-conflict-drives-fertilizer-prices-up/" TargetMode="External"/><Relationship Id="rId61" Type="http://schemas.openxmlformats.org/officeDocument/2006/relationships/hyperlink" Target="https://spudsmart.com/optimizing-fertility-in-the-face-of-high-fertilizer-prices/" TargetMode="External"/><Relationship Id="rId62" Type="http://schemas.openxmlformats.org/officeDocument/2006/relationships/hyperlink" Target="http://louisiana.statenews.net/news/278913504/roundup-us-probes-fertilizer-makers-as-iran-war-pushes-farmers-cost-higher" TargetMode="External"/><Relationship Id="rId63" Type="http://schemas.openxmlformats.org/officeDocument/2006/relationships/hyperlink" Target="https://www.ontariofarmer.com/market/middle-east-conflict-sends-shock-waves-through-global-fertilizer-markets" TargetMode="External"/><Relationship Id="rId64" Type="http://schemas.openxmlformats.org/officeDocument/2006/relationships/hyperlink" Target="https://www.wwbl.com/2026/03/10/middle-east-tensions-stir-fertilizer-market-ahead-of-planting/" TargetMode="External"/><Relationship Id="rId65" Type="http://schemas.openxmlformats.org/officeDocument/2006/relationships/hyperlink" Target="https://www.xataka.com/ecologia-y-naturaleza/te-preguntas-que-te-tendria-que-importar-que-pase-iran-tenemos-respuesta-cesta-compra" TargetMode="External"/><Relationship Id="rId66" Type="http://schemas.openxmlformats.org/officeDocument/2006/relationships/hyperlink" Target="https://www.producer.com/markets/war-in-iran-sends-farmers-fuel-fertilizer-costs-soaring/" TargetMode="External"/><Relationship Id="rId67" Type="http://schemas.openxmlformats.org/officeDocument/2006/relationships/hyperlink" Target="https://en.interfax.com.ua/news/economic/1150619.html" TargetMode="External"/><Relationship Id="rId68" Type="http://schemas.openxmlformats.org/officeDocument/2006/relationships/hyperlink" Target="https://www.morningagclips.com/what-does-iran-conflict-mean-beyond-higher-oil-prices/" TargetMode="External"/><Relationship Id="rId69" Type="http://schemas.openxmlformats.org/officeDocument/2006/relationships/hyperlink" Target="https://www.farmprogress.com/markets-and-quotes/morning-market-review" TargetMode="External"/><Relationship Id="rId70" Type="http://schemas.openxmlformats.org/officeDocument/2006/relationships/hyperlink" Target="https://www.radioiowa.com/2026/03/10/grassley-renews-push-for-year-round-nationwide-sales-of-e-15/" TargetMode="External"/><Relationship Id="rId71" Type="http://schemas.openxmlformats.org/officeDocument/2006/relationships/hyperlink" Target="https://www.biofuelsdigest.com/bdigest/fuel-retailers-seek-45z-support-from-senate-agriculture-committee-hearing/" TargetMode="External"/><Relationship Id="rId72" Type="http://schemas.openxmlformats.org/officeDocument/2006/relationships/hyperlink" Target="https://www.lex18.com/news/covering-kentucky/kentucky-farmland-could-help-fuel-the-future-of-aviation-backers-of-house-bill-545-say" TargetMode="External"/><Relationship Id="rId73" Type="http://schemas.openxmlformats.org/officeDocument/2006/relationships/hyperlink" Target="https://www.wwbl.com/2026/03/10/ethanol-could-slash-gas-prices-industry-urges-trump-administration-to-fast-track-e-15-expansion/" TargetMode="External"/><Relationship Id="rId74" Type="http://schemas.openxmlformats.org/officeDocument/2006/relationships/hyperlink" Target="https://www.eenews.net/articles/usda-watches-fertilizer-market-as-iran-war-spikes-prices/" TargetMode="External"/><Relationship Id="rId75" Type="http://schemas.openxmlformats.org/officeDocument/2006/relationships/hyperlink" Target="https://www.klkntv.com/nebraska-farmers-faced-with-skyrocketing-fuel-and-fertilizer-costs-as-war-surges-overseas/" TargetMode="External"/><Relationship Id="rId76" Type="http://schemas.openxmlformats.org/officeDocument/2006/relationships/hyperlink" Target="https://www.business-standard.com/markets/news/fertiliser-stocks-in-demand-rcf-chambal-deepak-gsfc-gnfc-zoom-upto-12-126031000447_1.html" TargetMode="External"/><Relationship Id="rId77" Type="http://schemas.openxmlformats.org/officeDocument/2006/relationships/hyperlink" Target="https://www.channelstv.com/2026/03/10/fertiliser-prices-surge-from-iran-war/" TargetMode="External"/><Relationship Id="rId78" Type="http://schemas.openxmlformats.org/officeDocument/2006/relationships/hyperlink" Target="https://investorsking.com/2026/03/10/iran-conflict-disrupts-fertiliser-supply-boosts-demand-for-dangote-products/" TargetMode="External"/><Relationship Id="rId79" Type="http://schemas.openxmlformats.org/officeDocument/2006/relationships/hyperlink" Target="https://biz.chosun.com/en/en-international/2026/03/09/LOFE4DRY3ZALZOIOBDFDEOXYE4/" TargetMode="External"/><Relationship Id="rId80" Type="http://schemas.openxmlformats.org/officeDocument/2006/relationships/hyperlink" Target="https://www.oneindia.com/india/after-lpg-supply-shock-will-food-shortage-be-next-hormuz-crisis-could-hit-farmers-worldwide-8021865.html" TargetMode="External"/><Relationship Id="rId81" Type="http://schemas.openxmlformats.org/officeDocument/2006/relationships/hyperlink" Target="https://www.foodsecurityportal.org/node/3808" TargetMode="External"/><Relationship Id="rId82" Type="http://schemas.openxmlformats.org/officeDocument/2006/relationships/hyperlink" Target="https://drgnews.com/2026/03/09/american-farm-bureau-federation-middle-east-tensions-raise-spring-planting-concerns/" TargetMode="External"/><Relationship Id="rId83" Type="http://schemas.openxmlformats.org/officeDocument/2006/relationships/hyperlink" Target="https://alkambatimes.com/from-the-strait-of-hormuz-to-african-markets-how-the-persian-gulf-region-conflict-could-deepen-food-insecurity/" TargetMode="External"/><Relationship Id="rId84" Type="http://schemas.openxmlformats.org/officeDocument/2006/relationships/hyperlink" Target="https://www.benzinga.com/etfs/sector-etfs/26/03/51146306/exclusive-were-past-real-disruption-teucrium-cgo-war-fuels-food-inflation-fears" TargetMode="External"/><Relationship Id="rId85" Type="http://schemas.openxmlformats.org/officeDocument/2006/relationships/hyperlink" Target="https://www.agdaily.com/crops/middle-east-tensions-threaten-fertilizer-supplies-as-u-s-farmers-begin-spring-planting/" TargetMode="External"/><Relationship Id="rId86" Type="http://schemas.openxmlformats.org/officeDocument/2006/relationships/hyperlink" Target="https://www.kaaltv.com/kaal-weather/several-precipitation-chances-this-week-with-a-potential-winter-storm-this-weekend/" TargetMode="External"/><Relationship Id="rId87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88" Type="http://schemas.openxmlformats.org/officeDocument/2006/relationships/hyperlink" Target="https://www.kcci.com/article/iowa-weather-near-record-warmth-today-cooler-mid-week/70672702" TargetMode="External"/><Relationship Id="rId89" Type="http://schemas.openxmlformats.org/officeDocument/2006/relationships/hyperlink" Target="https://www.kaaltv.com/kaal-weather/trending-more-active-this-week-with-no-short-supply-of-temperatures-swings/" TargetMode="External"/><Relationship Id="rId90" Type="http://schemas.openxmlformats.org/officeDocument/2006/relationships/hyperlink" Target="https://www.perfil.com/noticias/canal-e/la-suba-del-petroleo-amenaza-con-disparar-los-costos-del-campo-argentino.phtml" TargetMode="External"/><Relationship Id="rId91" Type="http://schemas.openxmlformats.org/officeDocument/2006/relationships/hyperlink" Target="https://www.theborneopost.com/2026/03/06/sarawak-promotes-cluster-farming-to-tackle-high-feed-costs-says-minister/" TargetMode="External"/><Relationship Id="rId92" Type="http://schemas.openxmlformats.org/officeDocument/2006/relationships/hyperlink" Target="https://www.irstaxapp.com/wall-street-sees-windfall-as-biofuel-makers-tap-federal-credits/" TargetMode="External"/><Relationship Id="rId93" Type="http://schemas.openxmlformats.org/officeDocument/2006/relationships/hyperlink" Target="https://www.marketbeat.com/instant-alerts/green-plains-nasdaqgpre-sets-new-1-year-high-heres-why-2026-03-06/" TargetMode="External"/><Relationship Id="rId94" Type="http://schemas.openxmlformats.org/officeDocument/2006/relationships/hyperlink" Target="https://www.maritimeprofessional.com/news/fertilizer-prices-surge-416546" TargetMode="External"/><Relationship Id="rId95" Type="http://schemas.openxmlformats.org/officeDocument/2006/relationships/hyperlink" Target="https://www.brownfieldagnews.com/news/drought-relief-could-be-coming-soon-for-much-of-the-midwest/" TargetMode="External"/><Relationship Id="rId96" Type="http://schemas.openxmlformats.org/officeDocument/2006/relationships/hyperlink" Target="https://www.jdsupra.com/legalnews/treasury-proposes-clean-fuel-production-4076403/" TargetMode="External"/><Relationship Id="rId97" Type="http://schemas.openxmlformats.org/officeDocument/2006/relationships/hyperlink" Target="https://www.brownfieldagnews.com/news/ethanol-stocks-exports-rise-on-week-as-production-dips/" TargetMode="External"/><Relationship Id="rId98" Type="http://schemas.openxmlformats.org/officeDocument/2006/relationships/hyperlink" Target="https://www.brownfieldagnews.com/news/record-high-input-costs-top-farmers-concerns-again/" TargetMode="External"/><Relationship Id="rId99" Type="http://schemas.openxmlformats.org/officeDocument/2006/relationships/hyperlink" Target="https://www.jamestownsun.com/business/ndsu-crop-budget-projections-show-low-returns-for-2026" TargetMode="External"/><Relationship Id="rId100" Type="http://schemas.openxmlformats.org/officeDocument/2006/relationships/hyperlink" Target="https://www.wrtv.com/news/local-news/its-always-a-gamble-indiana-farmers-watch-weather-as-drought-deepens" TargetMode="External"/><Relationship Id="rId101" Type="http://schemas.openxmlformats.org/officeDocument/2006/relationships/hyperlink" Target="https://connachttribune.ie/soil-testing-and-correct-ph-levels-are-the-basic-starting-points-for-soil-efficiency/" TargetMode="External"/><Relationship Id="rId102" Type="http://schemas.openxmlformats.org/officeDocument/2006/relationships/hyperlink" Target="https://www.brownfieldagnews.com/news/transition-to-el-nino-could-bring-more-dry-weather-for-midwest/" TargetMode="External"/><Relationship Id="rId103" Type="http://schemas.openxmlformats.org/officeDocument/2006/relationships/hyperlink" Target="https://www.dtnpf.com/agriculture/web/ag/blogs/market-matters-blog/blog-post/2026/02/06/dtn-weekly-ddg-price-higher-average" TargetMode="External"/><Relationship Id="rId104" Type="http://schemas.openxmlformats.org/officeDocument/2006/relationships/hyperlink" Target="https://www.wwbl.com/2026/02/10/export-demand-explodes-usda-cuts-corn-inventories-by-100-million-bushels-in-february-wasde-report/" TargetMode="External"/><Relationship Id="rId105" Type="http://schemas.openxmlformats.org/officeDocument/2006/relationships/hyperlink" Target="https://www.agweek.com/weather/spring-planting-could-be-slow-weather-expert-predicts" TargetMode="External"/><Relationship Id="rId106" Type="http://schemas.openxmlformats.org/officeDocument/2006/relationships/hyperlink" Target="https://chronicleillinois.com/agriculture-news/historically-dry-conditions-in-2025-boost-drought-issues/" TargetMode="External"/><Relationship Id="rId107" Type="http://schemas.openxmlformats.org/officeDocument/2006/relationships/hyperlink" Target="https://www.swineweb.com/chinas-feed-production-surges-ahead-of-meat-growth/" TargetMode="External"/><Relationship Id="rId108" Type="http://schemas.openxmlformats.org/officeDocument/2006/relationships/hyperlink" Target="https://www.brownfieldagnews.com/news/midwestern-drought-expected-to-linger/" TargetMode="External"/><Relationship Id="rId109" Type="http://schemas.openxmlformats.org/officeDocument/2006/relationships/hyperlink" Target="https://www.lex18.com/news/covering-kentucky/how-conflict-in-the-middle-east-is-impacting-kentucky-farmers-this-spring" TargetMode="External"/><Relationship Id="rId110" Type="http://schemas.openxmlformats.org/officeDocument/2006/relationships/hyperlink" Target="https://www.producer.com/am-market-reports/corn-exports-lead-the-way/" TargetMode="External"/><Relationship Id="rId111" Type="http://schemas.openxmlformats.org/officeDocument/2006/relationships/hyperlink" Target="https://www.radioiowa.com/2026/02/06/only-three-iowa-counties-are-in-drought-but-almost-half-are-very-dry/" TargetMode="External"/><Relationship Id="rId112" Type="http://schemas.openxmlformats.org/officeDocument/2006/relationships/hyperlink" Target="https://kansaslivingmagazine.com/articles/2026/02/06/how-kansas-farmers-manage-weather-safety-and-inputs" TargetMode="External"/><Relationship Id="rId113" Type="http://schemas.openxmlformats.org/officeDocument/2006/relationships/hyperlink" Target="https://www.brownfieldagnews.com/news/snow-drought-above-normal-temps-shape-midwest-weather-outlook/" TargetMode="External"/><Relationship Id="rId114" Type="http://schemas.openxmlformats.org/officeDocument/2006/relationships/hyperlink" Target="https://www.finedayradio.com/news/tv-delmarva-channel-33/midwest-farmers-get-promising-weather-forecast-through-early-march/" TargetMode="External"/><Relationship Id="rId115" Type="http://schemas.openxmlformats.org/officeDocument/2006/relationships/hyperlink" Target="https://www.brownfieldagnews.com/news/drought-deepens-in-the-western-corn-belt-as-ranchers-wait-for-spring-moisture/" TargetMode="External"/><Relationship Id="rId116" Type="http://schemas.openxmlformats.org/officeDocument/2006/relationships/hyperlink" Target="https://www.morningagclips.com/weather-whiplash-raises-financial-risk-for-ohio-farmers/" TargetMode="External"/><Relationship Id="rId117" Type="http://schemas.openxmlformats.org/officeDocument/2006/relationships/hyperlink" Target="https://www.agweek.com/business/markets/is-year-round-e15-the-next-big-demand-shift-or-just-noise" TargetMode="External"/><Relationship Id="rId118" Type="http://schemas.openxmlformats.org/officeDocument/2006/relationships/hyperlink" Target="https://www.jdsupra.com/legalnews/new-45z-clean-fuel-credits-regs-60-days-1790973/" TargetMode="External"/><Relationship Id="rId119" Type="http://schemas.openxmlformats.org/officeDocument/2006/relationships/hyperlink" Target="https://www.cpapracticeadvisor.com/2026/02/06/irs-issues-proposed-rules-on-clean-fuel-tax-credit/177638/" TargetMode="External"/><Relationship Id="rId120" Type="http://schemas.openxmlformats.org/officeDocument/2006/relationships/hyperlink" Target="https://www.stl.news/trump-pushes-year-round-e-15-fuel-sales/" TargetMode="External"/><Relationship Id="rId121" Type="http://schemas.openxmlformats.org/officeDocument/2006/relationships/hyperlink" Target="https://www.morningagclips.com/asa-and-nopa-applaud-treasurys-updated-45z-guidance/" TargetMode="External"/><Relationship Id="rId122" Type="http://schemas.openxmlformats.org/officeDocument/2006/relationships/hyperlink" Target="https://www.foodbusinessnews.net/articles/29747-adm-earnings-decline-amid-lower-crush-margins" TargetMode="External"/><Relationship Id="rId123" Type="http://schemas.openxmlformats.org/officeDocument/2006/relationships/hyperlink" Target="https://www.fueliowa.com/latest-news.cfm/Article/INDUSTRY-NEWS/EMA-Calls-for-Permanent-Year_Round-E15-Waiver" TargetMode="External"/><Relationship Id="rId124" Type="http://schemas.openxmlformats.org/officeDocument/2006/relationships/hyperlink" Target="https://www.americanagnetwork.com/2026/02/09/45z-guidance-brings-clarity-but-epa-decisions-still-hold-the-key-for-renewable-fuels/" TargetMode="External"/><Relationship Id="rId125" Type="http://schemas.openxmlformats.org/officeDocument/2006/relationships/hyperlink" Target="https://www.americanagnetwork.com/2026/02/10/year-round-e15-seen-as-key-demand-driver-as-corn-growers-await-policy-clarity/" TargetMode="External"/><Relationship Id="rId126" Type="http://schemas.openxmlformats.org/officeDocument/2006/relationships/hyperlink" Target="https://www.mitchellrepublic.com/opinion/columns/guebert-theres-no-heresy-in-the-law-of-supply-and-demand" TargetMode="External"/><Relationship Id="rId127" Type="http://schemas.openxmlformats.org/officeDocument/2006/relationships/hyperlink" Target="https://www.mnbiofuels.org/media-mba/blog/item/4209:mn-bio-fuels-highlights-importance-of-year-round-e15-at-klobuchar-ag-roundtable" TargetMode="External"/><Relationship Id="rId128" Type="http://schemas.openxmlformats.org/officeDocument/2006/relationships/hyperlink" Target="https://www.brownfieldagnews.com/news/ag-economist-year-round-e15-approval-first-step-in-expanding-corn-biofuels-market/" TargetMode="External"/><Relationship Id="rId129" Type="http://schemas.openxmlformats.org/officeDocument/2006/relationships/hyperlink" Target="https://dcjournal.com/repeal-the-renewable-fuel-standard/" TargetMode="External"/><Relationship Id="rId130" Type="http://schemas.openxmlformats.org/officeDocument/2006/relationships/hyperlink" Target="https://www.americanagnetwork.com/2026/02/11/farmers-families-need-year-round-e15-now/" TargetMode="External"/><Relationship Id="rId131" Type="http://schemas.openxmlformats.org/officeDocument/2006/relationships/hyperlink" Target="https://www.brownfieldagnews.com/news/corn-farmer-urges-dc-to-deliver-on-nationwide-e15/" TargetMode="External"/><Relationship Id="rId132" Type="http://schemas.openxmlformats.org/officeDocument/2006/relationships/hyperlink" Target="https://drgnews.com/2026/02/12/year-round-e15-push-needs-action-by-sunday/" TargetMode="External"/><Relationship Id="rId133" Type="http://schemas.openxmlformats.org/officeDocument/2006/relationships/hyperlink" Target="https://www.dailysignal.com/2026/02/12/house-reps-try-to-reconcile-farm-and-oil-interests-in-e15-talks/" TargetMode="External"/><Relationship Id="rId134" Type="http://schemas.openxmlformats.org/officeDocument/2006/relationships/hyperlink" Target="https://www.dodgeglobe.com/renewable-fuels-association-pushes-for-year-round-e15-sales-amid-legislative-setback/" TargetMode="External"/><Relationship Id="rId135" Type="http://schemas.openxmlformats.org/officeDocument/2006/relationships/hyperlink" Target="https://www.brownfieldagnews.com/news/biofuel-backers-await-congressional-framework-on-nationwide-e15/" TargetMode="External"/><Relationship Id="rId136" Type="http://schemas.openxmlformats.org/officeDocument/2006/relationships/hyperlink" Target="https://www.eenews.net/articles/potential-deal-emerges-to-settle-disputes-on-e15/" TargetMode="External"/><Relationship Id="rId137" Type="http://schemas.openxmlformats.org/officeDocument/2006/relationships/hyperlink" Target="https://www.chinimandi.com/us-house-panel-advances-talks-on-year-round-e15-ethanol/" TargetMode="External"/><Relationship Id="rId138" Type="http://schemas.openxmlformats.org/officeDocument/2006/relationships/hyperlink" Target="https://biofuelscentral.com/epa-expected-to-send-2026-biofuel-blending-quotas-to-white-house-this-week/" TargetMode="External"/><Relationship Id="rId139" Type="http://schemas.openxmlformats.org/officeDocument/2006/relationships/hyperlink" Target="https://www.chinimandi.com/iowa-growers-urge-president-trump-for-nationwide-e15-approval-as-deadline-passes/" TargetMode="External"/><Relationship Id="rId140" Type="http://schemas.openxmlformats.org/officeDocument/2006/relationships/hyperlink" Target="https://www.brownfieldagnews.com/news/farm-financial-stress-deepens-amid-ethanol-policy-delays/" TargetMode="External"/><Relationship Id="rId141" Type="http://schemas.openxmlformats.org/officeDocument/2006/relationships/hyperlink" Target="https://www.eenews.net/articles/top-usda-official-touts-year-round-higher-ethanol-fuel/" TargetMode="External"/><Relationship Id="rId142" Type="http://schemas.openxmlformats.org/officeDocument/2006/relationships/hyperlink" Target="https://www.city-journal.org/article/food-prices-epa-renewable-fuel-standard" TargetMode="External"/><Relationship Id="rId143" Type="http://schemas.openxmlformats.org/officeDocument/2006/relationships/hyperlink" Target="https://www.biofuelsdigest.com/bdigest/rfa-growth-energy-and-ncga-frustrated-by-lack-of-progress-towards-year-round-e15/" TargetMode="External"/><Relationship Id="rId144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5" Type="http://schemas.openxmlformats.org/officeDocument/2006/relationships/hyperlink" Target="https://www.swineweb.com/strong-corn-exports-and-rising-ethanol-demand-shape-february-feed-outlook/" TargetMode="External"/><Relationship Id="rId146" Type="http://schemas.openxmlformats.org/officeDocument/2006/relationships/hyperlink" Target="https://www.newsdakota.com/2026/02/20/congressional-ethanol-group-tweaks-e15-proposal/" TargetMode="External"/><Relationship Id="rId147" Type="http://schemas.openxmlformats.org/officeDocument/2006/relationships/hyperlink" Target="https://www.thefencepost.com/news/ag-groups-detail-e15-demands/" TargetMode="External"/><Relationship Id="rId148" Type="http://schemas.openxmlformats.org/officeDocument/2006/relationships/hyperlink" Target="https://www.americanagnetwork.com/2026/02/20/growth-energy-celebrates-banner-year-for-ethanol-exports/" TargetMode="External"/><Relationship Id="rId149" Type="http://schemas.openxmlformats.org/officeDocument/2006/relationships/hyperlink" Target="https://www.brownfieldagnews.com/news/rollins-congress-must-act-on-nationwide-e15/" TargetMode="External"/><Relationship Id="rId150" Type="http://schemas.openxmlformats.org/officeDocument/2006/relationships/hyperlink" Target="https://www.aol.com/divided-us-appeals-court-allows-163919590.html" TargetMode="External"/><Relationship Id="rId151" Type="http://schemas.openxmlformats.org/officeDocument/2006/relationships/hyperlink" Target="https://www.bleedingheartland.com/2026/02/20/too-much-corn/" TargetMode="External"/><Relationship Id="rId152" Type="http://schemas.openxmlformats.org/officeDocument/2006/relationships/hyperlink" Target="https://www.eenews.net/articles/congress-speeds-toward-deadline-for-e15-compromise/" TargetMode="External"/><Relationship Id="rId153" Type="http://schemas.openxmlformats.org/officeDocument/2006/relationships/hyperlink" Target="https://www.insideindianabusiness.com/articles/braun-pushes-permanent-year-round-e-15-seeks-boost-for-corn-and-ethanol-producers" TargetMode="External"/><Relationship Id="rId154" Type="http://schemas.openxmlformats.org/officeDocument/2006/relationships/hyperlink" Target="https://www.brownfieldagnews.com/news/poet-founder-urges-congress-to-move-e15-legislation-to-trumps-desk/" TargetMode="External"/><Relationship Id="rId155" Type="http://schemas.openxmlformats.org/officeDocument/2006/relationships/hyperlink" Target="https://www.brownfieldagnews.com/news/kehoe-says-e15-expansion-would-boost-corn-markets-urges-congressional-action/" TargetMode="External"/><Relationship Id="rId156" Type="http://schemas.openxmlformats.org/officeDocument/2006/relationships/hyperlink" Target="https://www.brownfieldagnews.com/news/breaking-2026-and-27-renewable-volume-obligations-sent-to-omb/" TargetMode="External"/><Relationship Id="rId157" Type="http://schemas.openxmlformats.org/officeDocument/2006/relationships/hyperlink" Target="https://rollcall.com/2026/02/26/house-misses-its-own-deadline-for-bill-to-expand-ethanol-sales/" TargetMode="External"/><Relationship Id="rId158" Type="http://schemas.openxmlformats.org/officeDocument/2006/relationships/hyperlink" Target="https://www.radioiowa.com/2026/02/26/ethanol-industry-leader-not-optimistic-congress-will-reach-e15-deal/" TargetMode="External"/><Relationship Id="rId159" Type="http://schemas.openxmlformats.org/officeDocument/2006/relationships/hyperlink" Target="https://www.brownfieldagnews.com/news/policy-support-key-as-canada-remains-largest-u-s-ethanol-customer/" TargetMode="External"/><Relationship Id="rId160" Type="http://schemas.openxmlformats.org/officeDocument/2006/relationships/hyperlink" Target="https://www.newsdakota.com/2026/02/26/national-ethanol-conference-celebrates-a-record-2025/" TargetMode="External"/><Relationship Id="rId161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2" Type="http://schemas.openxmlformats.org/officeDocument/2006/relationships/hyperlink" Target="https://tcbmag.com/we-have-a-corn-problem-how-do-we-solve-it/" TargetMode="External"/><Relationship Id="rId163" Type="http://schemas.openxmlformats.org/officeDocument/2006/relationships/hyperlink" Target="https://www.westernkansasnews.com/governor-kelly-urges-congressional-action-on-year-round-e15/" TargetMode="External"/><Relationship Id="rId164" Type="http://schemas.openxmlformats.org/officeDocument/2006/relationships/hyperlink" Target="https://wattsupwiththat.com/2026/03/02/ethanol-mandates-are-dead-long-live-saf-sustainable-aviation-fuel/" TargetMode="External"/><Relationship Id="rId165" Type="http://schemas.openxmlformats.org/officeDocument/2006/relationships/hyperlink" Target="https://www.biofuelsdigest.com/bdigest/rfa-says-year-round-e15-even-more-important-due-to-middle-east-tensions/" TargetMode="External"/><Relationship Id="rId166" Type="http://schemas.openxmlformats.org/officeDocument/2006/relationships/hyperlink" Target="https://www.biofuelsdigest.com/bdigest/fapri-report-shows-benefits-of-year-round-e15/" TargetMode="External"/><Relationship Id="rId167" Type="http://schemas.openxmlformats.org/officeDocument/2006/relationships/hyperlink" Target="https://www.morningagclips.com/nopa-asa-and-cfaa-welcome-progress-on-final-2026-27-rfs-volumes/" TargetMode="External"/><Relationship Id="rId168" Type="http://schemas.openxmlformats.org/officeDocument/2006/relationships/hyperlink" Target="https://www.morningagclips.com/michigan-farm-bureau-urges-congress-to-act-on-e15/" TargetMode="External"/><Relationship Id="rId169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