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Copper futures | 2026-03-13 09:00 UTC [QXPL]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Copper futures</w:t>
      </w:r>
      <w:r/>
    </w:p>
    <w:p>
      <w:pPr>
        <w:pStyle w:val="ListBullet"/>
        <w:spacing w:line="240" w:lineRule="auto"/>
        <w:ind w:left="720"/>
      </w:pPr>
      <w:r/>
      <w:r>
        <w:t>target_market_code: copper</w:t>
      </w:r>
      <w:r/>
    </w:p>
    <w:p>
      <w:pPr>
        <w:pStyle w:val="ListBullet"/>
        <w:spacing w:line="240" w:lineRule="auto"/>
        <w:ind w:left="720"/>
      </w:pPr>
      <w:r/>
      <w:r>
        <w:t xml:space="preserve">ticker: 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RF-copper-001: data_sparsity (medium)</w:t>
      </w:r>
      <w:r/>
    </w:p>
    <w:p>
      <w:pPr>
        <w:pStyle w:val="ListBullet"/>
        <w:spacing w:line="240" w:lineRule="auto"/>
        <w:ind w:left="720"/>
      </w:pPr>
      <w:r/>
      <w:r>
        <w:t>generated_at: 2026-03-13T09:00:00Z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B-copper-001</w:t>
            </w:r>
          </w:p>
        </w:tc>
        <w:tc>
          <w:tcPr>
            <w:tcW w:type="dxa" w:w="1040"/>
          </w:tcPr>
          <w:p>
            <w:r>
              <w:t>Near-term copper futures bias remains upward as fresh policy/electrification demand narratives cluster, while supply-tightness framing persists.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B-copper-002</w:t>
            </w:r>
          </w:p>
        </w:tc>
        <w:tc>
          <w:tcPr>
            <w:tcW w:type="dxa" w:w="1040"/>
          </w:tcPr>
          <w:p>
            <w:r>
              <w:t>Over the next 24h, upside bias is likely to persist but is fragile (news-driven), with pullback risk if the correction narrative gains higher-authority confirmation.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B-copper-003</w:t>
            </w:r>
          </w:p>
        </w:tc>
        <w:tc>
          <w:tcPr>
            <w:tcW w:type="dxa" w:w="1040"/>
          </w:tcPr>
          <w:p>
            <w:r>
              <w:t>There is a credible risk of a short-term dip/mean-reversion attempt after the prior run-up, driven by 'correction below key level' chatter and positioning sensitivity.</w:t>
            </w:r>
          </w:p>
        </w:tc>
        <w:tc>
          <w:tcPr>
            <w:tcW w:type="dxa" w:w="1040"/>
          </w:tcPr>
          <w:p>
            <w:r>
              <w:t>38</w:t>
            </w:r>
          </w:p>
        </w:tc>
        <w:tc>
          <w:tcPr>
            <w:tcW w:type="dxa" w:w="1040"/>
          </w:tcPr>
          <w:p>
            <w:r>
              <w:t>down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"6B_copper_2026-03-13T09:00:00Z",</w:t>
        <w:br/>
        <w:t xml:space="preserve"> "timestamp_utc": "2026-03-13T09:00:00Z",</w:t>
        <w:br/>
        <w:t xml:space="preserve"> "primary_asset_focus": {</w:t>
        <w:br/>
        <w:t xml:space="preserve"> "name": "Copper futures",</w:t>
        <w:br/>
        <w:t xml:space="preserve"> "market_code": "copper"</w:t>
        <w:br/>
        <w:t xml:space="preserve"> },</w:t>
        <w:br/>
        <w:t xml:space="preserve"> "headline_sentiment_word": "Bullish",</w:t>
        <w:br/>
        <w:t xml:space="preserve"> "headline_conviction_score_0_100": 64,</w:t>
        <w:br/>
        <w:t xml:space="preserve"> "headline_fragility_score_0_100": 58,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"copper",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"copper"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"B-copper-001",</w:t>
        <w:br/>
        <w:t xml:space="preserve"> "market": "copper",</w:t>
        <w:br/>
        <w:t xml:space="preserve"> "claim": "Near-term copper futures bias remains upward as fresh policy/electrification demand narratives cluster, while supply-tightness framing persists.",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"industrial_demand",</w:t>
        <w:br/>
        <w:t xml:space="preserve"> "china_policy",</w:t>
        <w:br/>
        <w:t xml:space="preserve"> "inventory",</w:t>
        <w:br/>
        <w:t xml:space="preserve"> "mine_supply"</w:t>
        <w:br/>
        <w:t xml:space="preserve"> ],</w:t>
        <w:br/>
        <w:t xml:space="preserve"> "contradicted_by": [</w:t>
        <w:br/>
        <w:t xml:space="preserve"> "B-copper-003"</w:t>
        <w:br/>
        <w:t xml:space="preserve"> ]</w:t>
        <w:br/>
        <w:t xml:space="preserve"> },</w:t>
        <w:br/>
        <w:t xml:space="preserve"> {</w:t>
        <w:br/>
        <w:t xml:space="preserve"> "belief_id": "B-copper-002",</w:t>
        <w:br/>
        <w:t xml:space="preserve"> "market": "copper",</w:t>
        <w:br/>
        <w:t xml:space="preserve"> "claim": "Over the next 24h, upside bias is likely to persist but is fragile (news-driven), with pullback risk if the correction narrative gains higher-authority confirmation.",</w:t>
        <w:br/>
        <w:t xml:space="preserve"> "probability_pct": 58,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"industrial_demand",</w:t>
        <w:br/>
        <w:t xml:space="preserve"> "china_policy",</w:t>
        <w:br/>
        <w:t xml:space="preserve"> "usd_strength"</w:t>
        <w:br/>
        <w:t xml:space="preserve"> ],</w:t>
        <w:br/>
        <w:t xml:space="preserve"> "contradicted_by": [</w:t>
        <w:br/>
        <w:t xml:space="preserve"> "B-copper-003"</w:t>
        <w:br/>
        <w:t xml:space="preserve"> ]</w:t>
        <w:br/>
        <w:t xml:space="preserve"> },</w:t>
        <w:br/>
        <w:t xml:space="preserve"> {</w:t>
        <w:br/>
        <w:t xml:space="preserve"> "belief_id": "B-copper-003",</w:t>
        <w:br/>
        <w:t xml:space="preserve"> "market": "copper",</w:t>
        <w:br/>
        <w:t xml:space="preserve"> "claim": "There is a credible risk of a short-term dip/mean-reversion attempt after the prior run-up, driven by 'correction below key level' chatter and positioning sensitivity.",</w:t>
        <w:br/>
        <w:t xml:space="preserve"> "probability_pct": 38,</w:t>
        <w:br/>
        <w:t xml:space="preserve"> "direction": "down",</w:t>
        <w:br/>
        <w:t xml:space="preserve"> "velocity": "fading",</w:t>
        <w:br/>
        <w:t xml:space="preserve"> "horizon": "24h",</w:t>
        <w:br/>
        <w:t xml:space="preserve"> "drivers": [</w:t>
        <w:br/>
        <w:t xml:space="preserve"> "inventory",</w:t>
        <w:br/>
        <w:t xml:space="preserve"> "usd_strength"</w:t>
        <w:br/>
        <w:t xml:space="preserve"> ],</w:t>
        <w:br/>
        <w:t xml:space="preserve"> "contradicted_by": [</w:t>
        <w:br/>
        <w:t xml:space="preserve"> "B-copper-001",</w:t>
        <w:br/>
        <w:t xml:space="preserve"> "B-copper-002"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"copper",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64,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58,</w:t>
        <w:br/>
        <w:t xml:space="preserve"> "supporting_belief_ids": [</w:t>
        <w:br/>
        <w:t xml:space="preserve"> "B-copper-001",</w:t>
        <w:br/>
        <w:t xml:space="preserve"> "B-copper-002",</w:t>
        <w:br/>
        <w:t xml:space="preserve"> "B-copper-003"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"flag_id": "RF-copper-001",</w:t>
        <w:br/>
        <w:t xml:space="preserve"> "market": "copper",</w:t>
        <w:br/>
        <w:t xml:space="preserve"> "type": "data_sparsity",</w:t>
        <w:br/>
        <w:t xml:space="preserve"> "severity": "medium",</w:t>
        <w:br/>
        <w:t xml:space="preserve"> "details": "Intraday directional inference is supported by a small cluster of very recent items; conviction is therefore capped and fragility elevated."</w:t>
        <w:br/>
        <w:t xml:space="preserve"> },</w:t>
        <w:br/>
        <w:t xml:space="preserve"> {</w:t>
        <w:br/>
        <w:t xml:space="preserve"> "flag_id": "RF-copper-002",</w:t>
        <w:br/>
        <w:t xml:space="preserve"> "market": "copper",</w:t>
        <w:br/>
        <w:t xml:space="preserve"> "type": "contradiction_spike",</w:t>
        <w:br/>
        <w:t xml:space="preserve"> "severity": "medium",</w:t>
        <w:br/>
        <w:t xml:space="preserve"> "details": "Mixed intraday tone (tight-supply / electrification demand vs. correction/pullback framing) elevates reversal risk to medium."</w:t>
        <w:br/>
        <w:t xml:space="preserve"> },</w:t>
        <w:br/>
        <w:t xml:space="preserve"> {</w:t>
        <w:br/>
        <w:t xml:space="preserve"> "flag_id": "RF-copper-003",</w:t>
        <w:br/>
        <w:t xml:space="preserve"> "market": "copper",</w:t>
        <w:br/>
        <w:t xml:space="preserve"> "type": "narrative_whipsaw",</w:t>
        <w:br/>
        <w:t xml:space="preserve"> "severity": "medium",</w:t>
        <w:br/>
        <w:t xml:space="preserve"> "details": "Policy/trade headlines (US/China framing) can rapidly flip risk appetite and amplify short-horizon volatility."</w:t>
        <w:br/>
        <w:t xml:space="preserve"> },</w:t>
        <w:br/>
        <w:t xml:space="preserve"> {</w:t>
        <w:br/>
        <w:t xml:space="preserve"> "flag_id": "RF-copper-004",</w:t>
        <w:br/>
        <w:t xml:space="preserve"> "market": "copper",</w:t>
        <w:br/>
        <w:t xml:space="preserve"> "type": "stale_context_overhang",</w:t>
        <w:br/>
        <w:t xml:space="preserve"> "severity": "low",</w:t>
        <w:br/>
        <w:t xml:space="preserve"> "details": "Several admitted themes are long-running; current bullishness relies on fresh clustering to avoid becoming persistence-only."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"copper",</w:t>
        <w:br/>
        <w:t xml:space="preserve"> "confidence": "medium",</w:t>
        <w:br/>
        <w:t xml:space="preserve"> "action_label": "watch_long_bias",</w:t>
        <w:br/>
        <w:t xml:space="preserve"> "trigger_condition": "If fresh pro-demand / supply-tightness signals continue to arrive across the next 6h with low contradiction (contradiction_ratio &lt;= 0.25)."</w:t>
        <w:br/>
        <w:t xml:space="preserve"> },</w:t>
        <w:br/>
        <w:t xml:space="preserve"> {</w:t>
        <w:br/>
        <w:t xml:space="preserve"> "market": "copper",</w:t>
        <w:br/>
        <w:t xml:space="preserve"> "confidence": "high",</w:t>
        <w:br/>
        <w:t xml:space="preserve"> "action_label": "reversal_watch",</w:t>
        <w:br/>
        <w:t xml:space="preserve"> "trigger_condition": "If a higher-authority, very fresh (&lt;= 2h) downside catalyst appears and contradiction_ratio rises materially versus the last 6h."</w:t>
        <w:br/>
        <w:t xml:space="preserve"> },</w:t>
        <w:br/>
        <w:t xml:space="preserve"> {</w:t>
        <w:br/>
        <w:t xml:space="preserve"> "market": "copper",</w:t>
        <w:br/>
        <w:t xml:space="preserve"> "confidence": "medium",</w:t>
        <w:br/>
        <w:t xml:space="preserve"> "action_label": "volatility_watch",</w:t>
        <w:br/>
        <w:t xml:space="preserve"> "trigger_condition": "If directional_score swings by &gt;= 25 points within 2 consecutive hourly buckets (headline-driven whipsaw)."</w:t>
        <w:br/>
        <w:t xml:space="preserve"> },</w:t>
        <w:br/>
        <w:t xml:space="preserve"> {</w:t>
        <w:br/>
        <w:t xml:space="preserve"> "market": "copper",</w:t>
        <w:br/>
        <w:t xml:space="preserve"> "confidence": "low",</w:t>
        <w:br/>
        <w:t xml:space="preserve"> "action_label": "stay_flat",</w:t>
        <w:br/>
        <w:t xml:space="preserve"> "trigger_condition": "If net_sentiment remains near zero (|directional_score_signed| &lt; 20) for &gt;= 6 consecutive hourly buckets."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"copper"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"2026-03-12T09:00:00Z",</w:t>
        <w:br/>
        <w:t xml:space="preserve"> "bucket_end_utc": "2026-03-12T10:00:00Z",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"2026-03-12T10:00:00Z",</w:t>
        <w:br/>
        <w:t xml:space="preserve"> "bucket_end_utc": "2026-03-12T11:00:00Z",</w:t>
        <w:br/>
        <w:t xml:space="preserve"> "directional_score_signed": 8,</w:t>
        <w:br/>
        <w:t xml:space="preserve"> "bullish_pressure_score": 18,</w:t>
        <w:br/>
        <w:t xml:space="preserve"> "bearish_pressure_score": 10,</w:t>
        <w:br/>
        <w:t xml:space="preserve"> "net_sentiment_score": 8,</w:t>
        <w:br/>
        <w:t xml:space="preserve"> "velocity_score": 8,</w:t>
        <w:br/>
        <w:t xml:space="preserve"> "acceleration_score": 8,</w:t>
        <w:br/>
        <w:t xml:space="preserve"> "contradiction_ratio": 0.22,</w:t>
        <w:br/>
        <w:t xml:space="preserve"> "fresh_evidence_count": 1,</w:t>
        <w:br/>
        <w:t xml:space="preserve"> "stale_evidence_count": 0,</w:t>
        <w:br/>
        <w:t xml:space="preserve"> "conviction_score_0_100": 28,</w:t>
        <w:br/>
        <w:t xml:space="preserve"> "fragility_score_0_100": 74,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"2026-03-12T11:00:00Z",</w:t>
        <w:br/>
        <w:t xml:space="preserve"> "bucket_end_utc": "2026-03-12T12:00:00Z",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-8,</w:t>
        <w:br/>
        <w:t xml:space="preserve"> "acceleration_score": -16,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"2026-03-12T12:00:00Z",</w:t>
        <w:br/>
        <w:t xml:space="preserve"> "bucket_end_utc": "2026-03-12T13:00:00Z",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8,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"2026-03-12T13:00:00Z",</w:t>
        <w:br/>
        <w:t xml:space="preserve"> "bucket_end_utc": "2026-03-12T14:00:00Z",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"2026-03-12T14:00:00Z",</w:t>
        <w:br/>
        <w:t xml:space="preserve"> "bucket_end_utc": "2026-03-12T15:00:00Z",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"2026-03-12T15:00:00Z",</w:t>
        <w:br/>
        <w:t xml:space="preserve"> "bucket_end_utc": "2026-03-12T16:00:00Z",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"2026-03-12T16:00:00Z",</w:t>
        <w:br/>
        <w:t xml:space="preserve"> "bucket_end_utc": "2026-03-12T17:00:00Z",</w:t>
        <w:br/>
        <w:t xml:space="preserve"> "directional_score_signed": 10,</w:t>
        <w:br/>
        <w:t xml:space="preserve"> "bullish_pressure_score": 20,</w:t>
        <w:br/>
        <w:t xml:space="preserve"> "bearish_pressure_score": 10,</w:t>
        <w:br/>
        <w:t xml:space="preserve"> "net_sentiment_score": 10,</w:t>
        <w:br/>
        <w:t xml:space="preserve"> "velocity_score": 10,</w:t>
        <w:br/>
        <w:t xml:space="preserve"> "acceleration_score": 10,</w:t>
        <w:br/>
        <w:t xml:space="preserve"> "contradiction_ratio": 0.2,</w:t>
        <w:br/>
        <w:t xml:space="preserve"> "fresh_evidence_count": 1,</w:t>
        <w:br/>
        <w:t xml:space="preserve"> "stale_evidence_count": 0,</w:t>
        <w:br/>
        <w:t xml:space="preserve"> "conviction_score_0_100": 30,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"2026-03-12T17:00:00Z",</w:t>
        <w:br/>
        <w:t xml:space="preserve"> "bucket_end_utc": "2026-03-12T18:00:00Z",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-10,</w:t>
        <w:br/>
        <w:t xml:space="preserve"> "acceleration_score": -20,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"2026-03-12T18:00:00Z",</w:t>
        <w:br/>
        <w:t xml:space="preserve"> "bucket_end_utc": "2026-03-12T19:00:00Z",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10,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"2026-03-12T19:00:00Z",</w:t>
        <w:br/>
        <w:t xml:space="preserve"> "bucket_end_utc": "2026-03-12T20:00:00Z",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"2026-03-12T20:00:00Z",</w:t>
        <w:br/>
        <w:t xml:space="preserve"> "bucket_end_utc": "2026-03-12T21:00:00Z",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"2026-03-12T21:00:00Z",</w:t>
        <w:br/>
        <w:t xml:space="preserve"> "bucket_end_utc": "2026-03-12T22:00:00Z",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"2026-03-12T22:00:00Z",</w:t>
        <w:br/>
        <w:t xml:space="preserve"> "bucket_end_utc": "2026-03-12T23:00:00Z",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"2026-03-12T23:00:00Z",</w:t>
        <w:br/>
        <w:t xml:space="preserve"> "bucket_end_utc": "2026-03-13T00:00:00Z",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"2026-03-13T00:00:00Z",</w:t>
        <w:br/>
        <w:t xml:space="preserve"> "bucket_end_utc": "2026-03-13T01:00:00Z",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"2026-03-13T01:00:00Z",</w:t>
        <w:br/>
        <w:t xml:space="preserve"> "bucket_end_utc": "2026-03-13T02:00:00Z",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"2026-03-13T02:00:00Z",</w:t>
        <w:br/>
        <w:t xml:space="preserve"> "bucket_end_utc": "2026-03-13T03:00:00Z",</w:t>
        <w:br/>
        <w:t xml:space="preserve"> "directional_score_signed": -5,</w:t>
        <w:br/>
        <w:t xml:space="preserve"> "bullish_pressure_score": 15,</w:t>
        <w:br/>
        <w:t xml:space="preserve"> "bearish_pressure_score": 20,</w:t>
        <w:br/>
        <w:t xml:space="preserve"> "net_sentiment_score": -5,</w:t>
        <w:br/>
        <w:t xml:space="preserve"> "velocity_score": -5,</w:t>
        <w:br/>
        <w:t xml:space="preserve"> "acceleration_score": -5,</w:t>
        <w:br/>
        <w:t xml:space="preserve"> "contradiction_ratio": 0.55,</w:t>
        <w:br/>
        <w:t xml:space="preserve"> "fresh_evidence_count": 1,</w:t>
        <w:br/>
        <w:t xml:space="preserve"> "stale_evidence_count": 0,</w:t>
        <w:br/>
        <w:t xml:space="preserve"> "conviction_score_0_100": 32,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"2026-03-13T03:00:00Z",</w:t>
        <w:br/>
        <w:t xml:space="preserve"> "bucket_end_utc": "2026-03-13T04:00:00Z",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5,</w:t>
        <w:br/>
        <w:t xml:space="preserve"> "acceleration_score": 10,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"2026-03-13T04:00:00Z",</w:t>
        <w:br/>
        <w:t xml:space="preserve"> "bucket_end_utc": "2026-03-13T05:00:00Z",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-5,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"2026-03-13T05:00:00Z",</w:t>
        <w:br/>
        <w:t xml:space="preserve"> "bucket_end_utc": "2026-03-13T06:00:00Z",</w:t>
        <w:br/>
        <w:t xml:space="preserve"> "directional_score_signed": 32,</w:t>
        <w:br/>
        <w:t xml:space="preserve"> "bullish_pressure_score": 42,</w:t>
        <w:br/>
        <w:t xml:space="preserve"> "bearish_pressure_score": 10,</w:t>
        <w:br/>
        <w:t xml:space="preserve"> "net_sentiment_score": 32,</w:t>
        <w:br/>
        <w:t xml:space="preserve"> "velocity_score": 32,</w:t>
        <w:br/>
        <w:t xml:space="preserve"> "acceleration_score": 32,</w:t>
        <w:br/>
        <w:t xml:space="preserve"> "contradiction_ratio": 0.25,</w:t>
        <w:br/>
        <w:t xml:space="preserve"> "fresh_evidence_count": 3,</w:t>
        <w:br/>
        <w:t xml:space="preserve"> "stale_evidence_count": 0,</w:t>
        <w:br/>
        <w:t xml:space="preserve"> "conviction_score_0_100": 62,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"2026-03-13T06:00:00Z",</w:t>
        <w:br/>
        <w:t xml:space="preserve"> "bucket_end_utc": "2026-03-13T07:00:00Z",</w:t>
        <w:br/>
        <w:t xml:space="preserve"> "directional_score_signed": 25,</w:t>
        <w:br/>
        <w:t xml:space="preserve"> "bullish_pressure_score": 35,</w:t>
        <w:br/>
        <w:t xml:space="preserve"> "bearish_pressure_score": 10,</w:t>
        <w:br/>
        <w:t xml:space="preserve"> "net_sentiment_score": 25,</w:t>
        <w:br/>
        <w:t xml:space="preserve"> "velocity_score": -7,</w:t>
        <w:br/>
        <w:t xml:space="preserve"> "acceleration_score": -39,</w:t>
        <w:br/>
        <w:t xml:space="preserve"> "contradiction_ratio": 0.22,</w:t>
        <w:br/>
        <w:t xml:space="preserve"> "fresh_evidence_count": 1,</w:t>
        <w:br/>
        <w:t xml:space="preserve"> "stale_evidence_count": 0,</w:t>
        <w:br/>
        <w:t xml:space="preserve"> "conviction_score_0_100": 55,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"2026-03-13T07:00:00Z",</w:t>
        <w:br/>
        <w:t xml:space="preserve"> "bucket_end_utc": "2026-03-13T08:00:00Z",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-25,</w:t>
        <w:br/>
        <w:t xml:space="preserve"> "acceleration_score": -18,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"2026-03-13T08:00:00Z",</w:t>
        <w:br/>
        <w:t xml:space="preserve"> "bucket_end_utc": "2026-03-13T09:00:00Z",</w:t>
        <w:br/>
        <w:t xml:space="preserve"> "directional_score_signed": 35,</w:t>
        <w:br/>
        <w:t xml:space="preserve"> "bullish_pressure_score": 45,</w:t>
        <w:br/>
        <w:t xml:space="preserve"> "bearish_pressure_score": 10,</w:t>
        <w:br/>
        <w:t xml:space="preserve"> "net_sentiment_score": 35,</w:t>
        <w:br/>
        <w:t xml:space="preserve"> "velocity_score": 35,</w:t>
        <w:br/>
        <w:t xml:space="preserve"> "acceleration_score": 60,</w:t>
        <w:br/>
        <w:t xml:space="preserve"> "contradiction_ratio": 0.18,</w:t>
        <w:br/>
        <w:t xml:space="preserve"> "fresh_evidence_count": 2,</w:t>
        <w:br/>
        <w:t xml:space="preserve"> "stale_evidence_count": 0,</w:t>
        <w:br/>
        <w:t xml:space="preserve"> "conviction_score_0_100": 64,</w:t>
        <w:br/>
        <w:t xml:space="preserve"> "fragility_score_0_100": 52,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35,</w:t>
        <w:br/>
        <w:t xml:space="preserve"> "timeseries_peak_bearish": -5,</w:t>
        <w:br/>
        <w:t xml:space="preserve"> "latest_inflection_direction": "up",</w:t>
        <w:br/>
        <w:t xml:space="preserve"> "latest_inflection_strength": 35,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scope resolved explicitly from flight_plan.target_market_code=copper.",</w:t>
        <w:br/>
        <w:t xml:space="preserve"> "No explicit contradiction objects provided in input; reversal risk derived from mixed intraday evidence tone and correction-risk framing.",</w:t>
        <w:br/>
        <w:t xml:space="preserve"> "A portion of admitted evidence is low-authority / single-source; this is reflected in elevated fragility and capped conviction."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http://prsync.com/xresearchbiz/hvdc-electric-power-transmission-system-market-size-growth-and-forecast--5177484/</w:t>
        </w:r>
      </w:hyperlink>
      <w:r>
        <w:t xml:space="preserve"> - * The market was valued at approximately USD 12.0 billion in 2024 and is expected to grow to USD 23.8 billion by 2035. * The compound annual growth rate (CAGR) is 7.0%. * The expansion is driven by renewable energy projects, increasing electricity demand, and grid modernisation. * North America and Europe lead in HVDC adoption, with Asia-Pacific emerging as a rapidly growing market. * HVDC technology offers advantages such as lower transmission losses, improved grid stability, and long-distance electricity transport. 2. </w:t>
      </w:r>
      <w:hyperlink r:id="rId10">
        <w:r>
          <w:rPr>
            <w:color w:val="0000EE"/>
            <w:u w:val="single"/>
          </w:rPr>
          <w:t>https://vocal.media/trader/united-states-smart-grid-market-size-share-and-growth-forecast-2026-2034</w:t>
        </w:r>
      </w:hyperlink>
      <w:r>
        <w:t xml:space="preserve"> - * The US smart grid market was valued at USD 20.9 billion in 2025 and is projected to grow to USD 77.3 billion by 2034 at a CAGR of 14.86%. * The market growth is driven by upgrades to electricity infrastructure and the expansion of renewable energy sources such as solar and wind. * Increasing adoption of IoT, AI, and advanced metering enhances grid monitoring, energy efficiency, and fault detection. * Major companies include Siemens AG, General Electric, Schneider Electric, ABB Ltd, and Honeywell International Inc. * Challenges include cybersecurity risks and high infrastructure upgrade costs. 3. </w:t>
      </w:r>
      <w:hyperlink r:id="rId11">
        <w:r>
          <w:rPr>
            <w:color w:val="0000EE"/>
            <w:u w:val="single"/>
          </w:rPr>
          <w:t>https://www.pv-magazine-australia.com/2026/03/13/vicgrid-tenders-for-three-latrobe-valley-synchronous-condensors/</w:t>
        </w:r>
      </w:hyperlink>
      <w:r>
        <w:t xml:space="preserve"> - * The Victorian government body VicGrid invites expressions of interest for at least three synchronous condensers at Hazelwood, Latrobe Valley. * Located 158 km southeast of Melbourne, near Hazelwood terminal station, linked to Marinus Link transmission project. * Synchronous condensers aim to stabilise the network and facilitate integration of solar and wind energy. * Part of a $480 million investment in 12 projects to strengthen Victoria's grid, including a large condenser near Ararat. * The initiative supports renewable energy deployment and power grid modernisation as coal power stations close. 4. </w:t>
      </w:r>
      <w:hyperlink r:id="rId12">
        <w:r>
          <w:rPr>
            <w:color w:val="0000EE"/>
            <w:u w:val="single"/>
          </w:rPr>
          <w:t>https://skillings.net/defense-mandate-pentagon-issues-massive-call-to-secure-13-critical-minerals-amid-rising-geopolitical-tensions/</w:t>
        </w:r>
      </w:hyperlink>
      <w:r>
        <w:t xml:space="preserve"> - * The Pentagon issued a series of requests for proposals to 1,500 companies to develop domestic supply chains for 13 critical minerals. * Federal funding potential ranges from $100 million to $500 million per project. * The initiative aims to reduce reliance on foreign sources, especially due to US-Iran tensions and China’s export controls. * The minerals include graphite, tungsten, vanadium, antimony, cobalt, lithium, manganese, nickel, niobium, rare earth elements, scandium, tantalum, and titanium. * The process involves feasibility studies, modernising processing facilities, and deploying new environmentally-friendly technology, with a target of 2026 for significant outcomes. 5. </w:t>
      </w:r>
      <w:hyperlink r:id="rId13">
        <w:r>
          <w:rPr>
            <w:color w:val="0000EE"/>
            <w:u w:val="single"/>
          </w:rPr>
          <w:t>http://www.ecns.cn/news/economy/2026-03-13/detail-ihfaqfsq8283880.shtml</w:t>
        </w:r>
      </w:hyperlink>
      <w:r>
        <w:t xml:space="preserve"> - * China's national lawmakers approve the 2026-2030 development blueprint, marking a key step in modernisation. * The 15th Five-Year Plan emphasises high-quality development, innovation, green transition, and improving people's livelihoods. * The plan aims to push China beyond GDP-centric growth towards balanced governance and national strength. * Focus on advancing manufacturing, upgrading sectors, and nurturing emerging industries to support socialist modernisation. * The blueprint highlights China's long-term strategy amid global uncertainties and aims to lead industry development in the 21st century. 6. </w:t>
      </w:r>
      <w:hyperlink r:id="rId14">
        <w:r>
          <w:rPr>
            <w:color w:val="0000EE"/>
            <w:u w:val="single"/>
          </w:rPr>
          <w:t>https://www.npr.org/2026/03/12/nx-s1-5746061/us-china-trade-five-year-plan</w:t>
        </w:r>
      </w:hyperlink>
      <w:r>
        <w:t xml:space="preserve"> - * China's legislature approved a five-year social and economic blueprint emphasising technological self-reliance and industrial manufacturing. * The plan seeks to manage China's 'great-power competition' with the US without explicitly mentioning the US. * It calls for over 7% annual growth in research and development and aims to lead in future industries like quantum technology and biomedicine. * The plan focuses on manufacturing innovations, strengthening strategic minerals, and boosting domestic consumption. * It coincides with China's criticism of US trade investigations into overcapacity and production sectors.</w:t>
      </w:r>
      <w:r/>
    </w:p>
    <w:p>
      <w:r/>
      <w:r>
        <w:t xml:space="preserve">7. </w:t>
      </w:r>
      <w:hyperlink r:id="rId15">
        <w:r>
          <w:rPr>
            <w:color w:val="0000EE"/>
            <w:u w:val="single"/>
          </w:rPr>
          <w:t>https://skillings.net/uncle-sams-1b-bet-us-critical-mineral-funding-surges-in-latin-america/</w:t>
        </w:r>
      </w:hyperlink>
      <w:r>
        <w:t xml:space="preserve"> - * Since January 2025, the US government has invested over $1 billion into Latin American critical mineral projects. * The focus is on securing supply chains for lithium, copper, and rare earth elements, especially in Brazil, Argentina, and Chile. * The US aims to reduce dependence on China and has announced a $12 billion critical mineral stockpile in early 2026. * Brazil's Serra Verde project and Argentina's Rio Tinto lithium plan are key beneficiaries. * The US is leveraging development finance and defence funding to de-risk projects and create processing capacity outside China. 8. </w:t>
      </w:r>
      <w:hyperlink r:id="rId16">
        <w:r>
          <w:rPr>
            <w:color w:val="0000EE"/>
            <w:u w:val="single"/>
          </w:rPr>
          <w:t>https://skillings.net/copper-price-forecast-2026-the-13000-milestone-and-structural-deficit/</w:t>
        </w:r>
      </w:hyperlink>
      <w:r>
        <w:t xml:space="preserve"> - - As of March 12, 2026, copper is stabilising around $13,100 after peaking at $14,527 in January. - The primary driver is a projected global refined copper deficit exceeding 150,000 metric tonnes for 2026. - Disruptions at major mines and strategic stockpiling in anticipation of tariffs have contributed to price spikes. - Major producers with low costs are benefiting, while downstream manufacturers and junior explorers face challenges. - Market dynamics suggest a potential correction below $13,000 in the coming months with inventory levels influencing prices. 9. </w:t>
      </w:r>
      <w:hyperlink r:id="rId17">
        <w:r>
          <w:rPr>
            <w:color w:val="0000EE"/>
            <w:u w:val="single"/>
          </w:rPr>
          <w:t>https://www.eldiario.ec/seguridad/operacion-militar-golpea-la-mineria-ilegal-51-campamentos-destruidos-en-menos-de-48-horas-12032026/</w:t>
        </w:r>
      </w:hyperlink>
      <w:r>
        <w:t xml:space="preserve"> - * Ecuador's Fuerzas Armadas inhabilitated 51 clandestine mining camps in Zamora Chinchipe, Sucumbíos, and Orellana in less than 48 hours. * Operations focused on the Parque Nacional Podocarpus and other remote areas. * Equipment found included explosives, weaponry, radios, satellite systems, generators, and mining tools. * In Orellana, three camps and equipment such as retroexcavators and generators were destroyed. * The Ministry of Defence linked illegal mining to organised crime and other illicit activities, with ongoing operations planned. 10. </w:t>
      </w:r>
      <w:hyperlink r:id="rId18">
        <w:r>
          <w:rPr>
            <w:color w:val="0000EE"/>
            <w:u w:val="single"/>
          </w:rPr>
          <w:t>https://www.orissapost.com/us-launches-probe-against-india-china-over-unfair-foreign-practices/</w:t>
        </w:r>
      </w:hyperlink>
      <w:r>
        <w:t xml:space="preserve"> - • The US has launched investigations against India, China, and other countries over 'unfair foreign practices' affecting US manufacturing. • The investigations aim to assess whether foreign acts, policies, and practices are unreasonable or discriminatory. • The probe is part of efforts to reshore critical supply chains and foster US manufacturing growth. • Consultation requests have been made to multiple countries, with hearings scheduled for May 2026. • The investigations are linked to US trade policies addressing structural excess capacity and production in foreign economies. 11. </w:t>
      </w:r>
      <w:hyperlink r:id="rId19">
        <w:r>
          <w:rPr>
            <w:color w:val="0000EE"/>
            <w:u w:val="single"/>
          </w:rPr>
          <w:t>https://www.devdiscourse.com/article/technology/3836330-us-japan-and-eu-forge-new-trade-path-in-critical-minerals</w:t>
        </w:r>
      </w:hyperlink>
      <w:r>
        <w:t xml:space="preserve"> - * The United States, Japan, and the European Union are developing a trade agreement in critical minerals. * Negotiations will be led by the U.S. Office of the Trade Representative. * Discussions include implementing a price floor and tariffs to counter China's market influence. * U.S. Trade Representative Jamieson Greer aims to launch talks by April. * Reuters has yet to confirm these details. 12. </w:t>
      </w:r>
      <w:hyperlink r:id="rId20">
        <w:r>
          <w:rPr>
            <w:color w:val="0000EE"/>
            <w:u w:val="single"/>
          </w:rPr>
          <w:t>https://www.japantimes.co.jp/business/2026/03/12/economy/japan-301-tariffs/</w:t>
        </w:r>
      </w:hyperlink>
      <w:r>
        <w:t xml:space="preserve"> - * The United States announced investigations into Japan and multiple other countries for unfair trade practices related to excess capacity. * The investigation was announced by U.S. Trade Representative Jamieson Greer on Wednesday. * The move follows a ruling by the U.S. Supreme Court declaring tariffs related to the trade strategy illegal. * Countries under investigation include Bangladesh, Cambodia, China, the European Union, India, Indonesia, South Korea, Malaysia, Mexico, Norway, Singapore, Switzerland, Taiwan, Thailand and Vietnam. 13. </w:t>
      </w:r>
      <w:hyperlink r:id="rId21">
        <w:r>
          <w:rPr>
            <w:color w:val="0000EE"/>
            <w:u w:val="single"/>
          </w:rPr>
          <w:t>https://wowo.com/trump-administration-kicks-off-new-process-to-try-to-replace-tariffs-struck-down-by-supreme-court/</w:t>
        </w:r>
      </w:hyperlink>
      <w:r>
        <w:t xml:space="preserve"> - * The Trump administration began a new trade investigation under Section 301 of the Trade Act of 1974, aiming to establish new tariffs after previous ones were invalidated by the Supreme Court. * The investigation targets countries including China, EU, Japan, South Korea, and others, focusing on trade surpluses, subsidies, and unfair competitive advantages. * The process seeks to potentially introduce new import taxes and examine issues like excess industrial capacity, government backing, and forced labour. * The investigation is time-sensitive, with a 150-day deadline ending on July 24, and could impact existing trade frameworks and international relations. * Additional investigations may cover digital taxes, drug pricing, and ocean pollution. 14. </w:t>
      </w:r>
      <w:hyperlink r:id="rId22">
        <w:r>
          <w:rPr>
            <w:color w:val="0000EE"/>
            <w:u w:val="single"/>
          </w:rPr>
          <w:t>https://theconservativetreehouse.com/blog/2026/03/12/ustr-greer-announces-launch-of-sec-301-trade-investigations-into-16-economies-including-the-eu/?utm_source=rss&amp;utm_medium=rss&amp;utm_campaign=ustr-greer-announces-launch-of-sec-301-trade-investigations-into-16-economies-including-the-eu</w:t>
        </w:r>
      </w:hyperlink>
      <w:r>
        <w:t xml:space="preserve"> - • USTR Jamieson Greer announced investigations under Section 301 into countries including China, EU, Singapore, and others. • The investigations focus on unfair trade practices related to excess capacity and production. • The review aims to determine whether targeted acts, policies, and practices are unreasonable or discriminatory. • The investigations align with efforts to reshape trade policies and possibly replace Section 122 tariffs. • The focus includes trade enforcement measures affecting global manufacturing supply chains. 15. </w:t>
      </w:r>
      <w:hyperlink r:id="rId23">
        <w:r>
          <w:rPr>
            <w:color w:val="0000EE"/>
            <w:u w:val="single"/>
          </w:rPr>
          <w:t>https://naturenews.africa/tunisia-launches-tender-for-battery-storage-to-boost-renewable-energy/</w:t>
        </w:r>
      </w:hyperlink>
      <w:r>
        <w:t xml:space="preserve"> - * Tunisia announced its first competitive tender for battery energy storage systems, as part of efforts to modernise its electricity grid and increase renewable energy share. * The project aims to deploy large-scale battery facilities that store electricity from solar and wind sources. * The initiative is designed to reduce reliance on imported natural gas and stabilise the power grid. * Tunisia is inviting international developers and investors to bid for designing, financing, and operating the storage facilities. * The project supports Tunisia's goal to reach 35% renewable energy in its electricity mix by the end of the decade and aims to build local expertise in energy storage. 16. </w:t>
      </w:r>
      <w:hyperlink r:id="rId24">
        <w:r>
          <w:rPr>
            <w:color w:val="0000EE"/>
            <w:u w:val="single"/>
          </w:rPr>
          <w:t>https://stockhead.com.au/resources/canadas-copper-frontier-lures-bhp-and-a-wave-of-asx-explorers/</w:t>
        </w:r>
      </w:hyperlink>
      <w:r>
        <w:t xml:space="preserve"> - * BHP has identified Canada as a key exploration destination for copper, with ongoing investments and projects. * Canadian government policies, geological potential, and infrastructure support attract exploration activity. * Several ASX-listed explorers, including Pivotal Metals, White Cliff Minerals, and FireFly Metals, are advancing copper projects across Canada. * The country's abundant mineral provinces and the Canadian Shield offer significant exploration opportunities. * BHP’s focus on copper aligns with industry trends driven by energy transition needs and increasing demand for the metal. 17. </w:t>
      </w:r>
      <w:hyperlink r:id="rId25">
        <w:r>
          <w:rPr>
            <w:color w:val="0000EE"/>
            <w:u w:val="single"/>
          </w:rPr>
          <w:t>https://www.mining.com/us-pours-1b-into-into-latin-america-critical-minerals/</w:t>
        </w:r>
      </w:hyperlink>
      <w:r>
        <w:t xml:space="preserve"> - * The US has invested more than $1 billion in critical minerals across Latin America since January 2025. * Investments focus on lithium, copper, and rare earths to enhance energy, defence, and advanced technology supply chains. * Latin America holds about 60% of the world's lithium reserves, with Brazil and Argentina seen as key development centres. * Countries balance geopolitical interests between Washington and Beijing, with China dominant in mineral processing. * Copper projects in Chile and Argentina are central to regional mining strategies due to rising demand. 18. </w:t>
      </w:r>
      <w:hyperlink r:id="rId26">
        <w:r>
          <w:rPr>
            <w:color w:val="0000EE"/>
            <w:u w:val="single"/>
          </w:rPr>
          <w:t>https://wyomingtruth.org/trump-administration-kicks-off-new-process-to-try-to-replace-tariffs-struck-down-by-supreme-court/</w:t>
        </w:r>
      </w:hyperlink>
      <w:r>
        <w:t xml:space="preserve"> - * The Trump administration began a new trade investigation under Section 301 on Wednesday. * The investigation aims to replace tariffs struck down by the Supreme Court, seeking to protect American jobs. * The process involves examining foreign entities including China, the EU, and several Asian countries. * The investigation could lead to new import taxes and explore issues like excess industrial capacity, subsidies, and forced labour. * The investigation timeline is urgent due to tariffs expiring on July 24, with potential implications for global trade frameworks. 19. </w:t>
      </w:r>
      <w:hyperlink r:id="rId27">
        <w:r>
          <w:rPr>
            <w:color w:val="0000EE"/>
            <w:u w:val="single"/>
          </w:rPr>
          <w:t>https://www.agweek.com/news/policy/us-launches-unfair-trade-probes-to-rebuild-trumps-tariff-pressure</w:t>
        </w:r>
      </w:hyperlink>
      <w:r>
        <w:t xml:space="preserve"> - * The US announced two trade investigations into excess industrial capacity and forced labour, affecting multiple countries. * The capacity probe targets 16 trading partners including China, EU, India, Japan, South Korea, and Mexico. * The forced labour probe covers goods from over 60 countries, including China. * The investigations aim to restore tariffs and address trade surplus concerns, after recent legal challenges to Trump's tariffs. * US seeks to enforce bans on goods produced with forced labour, referencing existing laws and recent measures against China's Xinjiang region. 20. </w:t>
      </w:r>
      <w:hyperlink r:id="rId28">
        <w:r>
          <w:rPr>
            <w:color w:val="0000EE"/>
            <w:u w:val="single"/>
          </w:rPr>
          <w:t>https://www.openpr.com/news/4421772/asia-pacific-copper-wire-rod-market-to-reach-28-8-million-tons</w:t>
        </w:r>
      </w:hyperlink>
      <w:r>
        <w:t xml:space="preserve"> - * Asia Pacific copper wire rod market was 18.6 million tons in 2025 and is expected to reach 28.8 million tons by 2033, growing at 5.7% CAGR. * Market growth driven by investments in power infrastructure, urban expansion, and electrification. * Increased demand from electronics, manufacturing, renewable energy, and electric mobility sectors. * The region's infrastructure development and industrial expansion underpin long-term demand. * Short-term challenges include copper price fluctuations, but long-term fundamentals remain strong. 21. </w:t>
      </w:r>
      <w:hyperlink r:id="rId25">
        <w:r>
          <w:rPr>
            <w:color w:val="0000EE"/>
            <w:u w:val="single"/>
          </w:rPr>
          <w:t>https://www.mining.com/us-pours-1b-into-into-latin-america-critical-minerals/</w:t>
        </w:r>
      </w:hyperlink>
      <w:r>
        <w:t xml:space="preserve"> - * The US has invested more than $1 billion into critical minerals projects across Latin America since January 2025. * Focus areas include lithium, copper, and rare earths, driven by energy, defence, and advanced technology needs. * Latin America holds about 60% of the world's lithium reserves, with Brazil and Argentina as key investment targets. * Governments in the region aim to develop domestic processing and attract foreign investment amidst geopolitical balancing. * Copper projects in Chile and Argentina are set to expand, supporting regional electrification and infrastructure.</w:t>
      </w:r>
      <w:r/>
    </w:p>
    <w:p>
      <w:r/>
      <w:r>
        <w:t xml:space="preserve">22. </w:t>
      </w:r>
      <w:hyperlink r:id="rId29">
        <w:r>
          <w:rPr>
            <w:color w:val="0000EE"/>
            <w:u w:val="single"/>
          </w:rPr>
          <w:t>https://solarquarter.com/2026/03/12/chris-minns-launches-construction-of-the-blind-creek-solar-farm-and-battery-project-in-bungendore-marking-a-major-step-in-australias-clean-energy-transition/</w:t>
        </w:r>
      </w:hyperlink>
      <w:r>
        <w:t xml:space="preserve"> - * New South Wales Premier Chris Minns officially launched construction on the project in Bungendore, Australia. * The development is a clean energy investment worth 900 million dollars, including a 300 MW solar farm and 243 MW / 486 MWh battery system. * Wärtsilä Energy Storage will supply the battery system for the project. * The project aims to replace fossil generation, address solar variability, and demonstrate a model for other regions. * Construction begins this year with full operation expected by 2028. * The project includes integration with local agricultural activity, specifically sheep grazing, to enhance community acceptance. 23. </w:t>
      </w:r>
      <w:hyperlink r:id="rId30">
        <w:r>
          <w:rPr>
            <w:color w:val="0000EE"/>
            <w:u w:val="single"/>
          </w:rPr>
          <w:t>https://www.ad-hoc-news.de/boerse/news/ueberblick/labor-unrest-threatens-glencore-s-australian-copper-operations/68661303</w:t>
        </w:r>
      </w:hyperlink>
      <w:r>
        <w:t xml:space="preserve"> - * Glencore faces a potential strike at its Townsville copper refinery in Australia, possibly starting on Friday. * The dispute involves the Australian Workers' Union over wages, lasting nearly a year. * The refinery produces up to 300,000 tonnes of copper cathode annually. * Despite operational risks, Glencore's financials remain solid, with a 6% decline in adjusted EBITDA for 2025. * Glencore plans to expand copper production to over one million tonnes by 2028, dependent on resolving current labour issues. 24. </w:t>
      </w:r>
      <w:hyperlink r:id="rId31">
        <w:r>
          <w:rPr>
            <w:color w:val="0000EE"/>
            <w:u w:val="single"/>
          </w:rPr>
          <w:t>https://www.benzinga.com/news/politics/26/03/51204498/trump-launches-trade-probe-on-16-partners-including-china-india-eu</w:t>
        </w:r>
      </w:hyperlink>
      <w:r>
        <w:t xml:space="preserve"> - * The Trump administration launched a trade investigation targeting 16 countries, including China, India, and the EU. * The probe aims to assess unfair trade practices under Section 301(b) of the Trade Act of 1974. * The investigation examines acts related to excess capacity and production affecting US commerce. * The US may propose tariffs or other measures based on findings. * Concurrently, 24 states sued over the legality of a 10% trade tariff, with projected revenue shortfalls over a decade. 25. </w:t>
      </w:r>
      <w:hyperlink r:id="rId32">
        <w:r>
          <w:rPr>
            <w:color w:val="0000EE"/>
            <w:u w:val="single"/>
          </w:rPr>
          <w:t>https://www.trtworld.com/article/af4388a7e5a6</w:t>
        </w:r>
      </w:hyperlink>
      <w:r>
        <w:t xml:space="preserve"> - * The US government announced new trade probes into excess industrial capacity in 16 countries and forced labour across over 60 countries. * The excess capacity investigation targets China, EU, India, Japan, South Korea, and Mexico, among others. * The forced labour probe aims to ban imports from goods produced with forced labour, expanding existing restrictions on China's Xinjiang region. * These measures follow the US Supreme Court's rejection of much of Trump's tariff programme. * The investigations could lead to new tariffs and trade restrictions against major trade partners. 26. </w:t>
      </w:r>
      <w:hyperlink r:id="rId33">
        <w:r>
          <w:rPr>
            <w:color w:val="0000EE"/>
            <w:u w:val="single"/>
          </w:rPr>
          <w:t>https://www.capitalstreetfx.com/copper-trade-idea-march-11-2026-hg-futures-technical-analysis-trade-setup-fundamental-outlook/</w:t>
        </w:r>
      </w:hyperlink>
      <w:r>
        <w:t xml:space="preserve"> - * Copper's role as an economic indicator highlighted by its association with global growth signals. * Three large copper mines experienced disruptions in 2025, affecting outputs into 2026. * Disruptions include a mudslide at Freeport-McMoRan’s Grasberg mine, flooding at Kamoa-Kakula, and a tunnel collapse at El Teniente. * Wood Mackenzie estimates above-normal mine disruptions, with significant impacts expected until 2027 and for several years afterward. * ING forecasts a 600kt refined copper deficit in 2026, with projections of high deficits and demand supply gap by 2040. 27. </w:t>
      </w:r>
      <w:hyperlink r:id="rId34">
        <w:r>
          <w:rPr>
            <w:color w:val="0000EE"/>
            <w:u w:val="single"/>
          </w:rPr>
          <w:t>https://www.fxstreet.com/news/copper-scarcity-and-cta-buying-skew-td-securities-202603111340</w:t>
        </w:r>
      </w:hyperlink>
      <w:r>
        <w:t xml:space="preserve"> - * TD Securities' Daniel Ghali reports unencumbered copper inventories have decreased sharply year-to-date, now at 9.1 days of available supply. * Despite warehouse builds and risk-off sentiment, copper scarcity is described as unprecedented. * The report suggests a reshuffling from invisible stockpiles into visible warehouses, locking up more metal. * TD Securities predicts CTAs will likely increase longs in copper for the upcoming week. * The article discusses market dynamics affecting copper supply and investor behaviour amidst geopolitical uncertainty. 28. </w:t>
      </w:r>
      <w:hyperlink r:id="rId35">
        <w:r>
          <w:rPr>
            <w:color w:val="0000EE"/>
            <w:u w:val="single"/>
          </w:rPr>
          <w:t>https://www.cnbc.com/2026/03/11/trump-trade-investigations-ieepa-tariffs.html</w:t>
        </w:r>
      </w:hyperlink>
      <w:r>
        <w:t xml:space="preserve"> - * The Trump administration announced new trade investigations under Section 301 of the Trade Act of 1974. * The probes target China, Mexico, the EU, and other economies, with potential expansion. * The investigation aims to address unfair trade practices related to excess capacity and production in manufacturing sectors. * Countries being investigated include Japan, India, Taiwan, Vietnam, South Korea, Singapore, Switzerland, Norway, Indonesia, Malaysia, Cambodia, Bangladesh, and Thailand. * Findings may lead to tariffs or other responsive trade actions. 29. </w:t>
      </w:r>
      <w:hyperlink r:id="rId36">
        <w:r>
          <w:rPr>
            <w:color w:val="0000EE"/>
            <w:u w:val="single"/>
          </w:rPr>
          <w:t>https://investinglive.com/news/us-launches-section-301-tariff-probe-targeting-china-eu-mexico-japan-and-others-20260311/</w:t>
        </w:r>
      </w:hyperlink>
      <w:r>
        <w:t xml:space="preserve"> - * The US has initiated a Section 301 investigation into excess manufacturing capacity across 16 trading partners, including China, the EU, Japan, Mexico, Vietnam, and Taiwan. * The probe aims to assess whether state-backed overproduction is distorting markets and harming US industry. * The investigation may lead to new tariffs or trade measures if unfair practices are confirmed. * A second probe into goods linked to forced labour, covering around 60 countries, could be launched soon. * The move signals a potential expansion of US tariffs and global trade tensions.</w:t>
      </w:r>
      <w:r/>
    </w:p>
    <w:p>
      <w:r/>
      <w:r>
        <w:t xml:space="preserve">30. </w:t>
      </w:r>
      <w:hyperlink r:id="rId37">
        <w:r>
          <w:rPr>
            <w:color w:val="0000EE"/>
            <w:u w:val="single"/>
          </w:rPr>
          <w:t>https://www.mirusfinancialpartners.com/blog/keeping-track-new-energy-economy</w:t>
        </w:r>
      </w:hyperlink>
      <w:r>
        <w:t xml:space="preserve"> - * The global energy system is undergoing a major economic transformation towards renewables, energy storage, electric vehicles, and hydrogen. * In 2024, renewable capacity increased by 700 GW, with over 40% of electricity produced from renewable sources. * Solar power added 553 GW in 2024, accounting for about 7% of global electricity, with future estimates exceeding 43% by 2030. * The lithium-ion battery market surpassed $150 billion in 2025, with demand reaching 1 TWh in 2024 and prices falling to around $70/kWh in 2025. * Electric vehicle sales grew by 35% in Q1 2025, representing 22% of global new car sales in 2024, with battery capacity over 933 GWh in 2025. * Hydrogen, produced via electrolysis, is emerging as a key fuel for hard-to-decarbonise sectors, with significant investments from governments and companies. * The energy transition presents long-term investment opportunities across multiple industry sectors. 31. </w:t>
      </w:r>
      <w:hyperlink r:id="rId38">
        <w:r>
          <w:rPr>
            <w:color w:val="0000EE"/>
            <w:u w:val="single"/>
          </w:rPr>
          <w:t>https://skillings.net/coppers-13000-milestone-anatomy-of-a-structural-deficit-in-2026/</w:t>
        </w:r>
      </w:hyperlink>
      <w:r>
        <w:t xml:space="preserve"> - * Copper hit a record high of $13,230 per tonne in early 2026, with a global refined deficit of approximately 330,000 metric tons. * Demand is projected to rise from 28 million tons in 2025 to 42 million tons by 2040, driven by AI, electrification, and data centre expansion. * Supply disruptions occurred in 2025 due to earthquakes and flooding at major mines, reducing output. * Chinese smelters announced zero treatment and refining charges, signalling a concentrate shortfall of 650,000 to 850,000 tons for 2026. * Political tensions, trade uncertainties, resource nationalism, and investor behaviour contribute to market tightness and rising prices. 32. </w:t>
      </w:r>
      <w:hyperlink r:id="rId39">
        <w:r>
          <w:rPr>
            <w:color w:val="0000EE"/>
            <w:u w:val="single"/>
          </w:rPr>
          <w:t>https://bitcoinethereumnews.com/finance/scarcity-and-cta-buying-skew-td-securities/?utm_source=rss&amp;utm_medium=rss&amp;utm_campaign=scarcity-and-cta-buying-skew-td-securities</w:t>
        </w:r>
      </w:hyperlink>
      <w:r>
        <w:t xml:space="preserve"> - - TD Securities’ Senior Commodity Strategist Daniel Ghali reports unencumbered copper inventories have fallen to 9.1 days of supply YTD. - Despite visible warehouse builds and risk-off sentiment, copper scarcity is described as unprecedented. - The decline in unencumbered copper stocks indicates reshuffling from invisible stockpiles, locking up more metal. - CTAs are expected to modestly add long positions in copper over the coming week. - The article discusses copper inventory trends and market demand implications. 33. </w:t>
      </w:r>
      <w:hyperlink r:id="rId38">
        <w:r>
          <w:rPr>
            <w:color w:val="0000EE"/>
            <w:u w:val="single"/>
          </w:rPr>
          <w:t>https://skillings.net/coppers-13000-milestone-anatomy-of-a-structural-deficit-in-2026/</w:t>
        </w:r>
      </w:hyperlink>
      <w:r>
        <w:t xml:space="preserve"> - * In early 2026, copper hit a record high of $13,230 per tonne amid a deficit of approximately 330,000 metric tonnes. * Demand for copper projected to grow from 28 million tonnes in 2025 to 42 million tonnes by 2040, driven by AI and electrification. * Supply disruptions in 2025 included earthquakes and floods at major mines such as Kakula and Grasberg, reducing output. * Chinese smelters reduced utilisation rates due to unprofitability, signalling a concentrate supply shortfall of 650,000 to 850,000 tonnes. * Geopolitical tensions and resource nationalism escalated in 2026, affecting supply chains and investor sentiment. * Market analysts project the copper price may overshoot fundamentals, with potential substitution and increased recycling acting as moderating factors. * The article highlights a structural deficit with persistent demand growth and supply chain challenges, advising strategic planning for stakeholders. 34. </w:t>
      </w:r>
      <w:hyperlink r:id="rId40">
        <w:r>
          <w:rPr>
            <w:color w:val="0000EE"/>
            <w:u w:val="single"/>
          </w:rPr>
          <w:t>https://www.mondaq.com/india/international-trade-investment/1755846/us-supreme-court-decision-against-trump-tariffs-what-lies-ahead</w:t>
        </w:r>
      </w:hyperlink>
      <w:r>
        <w:t xml:space="preserve"> - * The US Supreme Court ruled on 20 February 2026 that the IEEPA does not authorise the imposition of tariffs, invalidating all tariffs enacted under it. * The ruling affects tariffs related to drug trafficking, reciprocity, and penalties, rescinding them with immediate effect. * Existing tariffs under other statutes, such as Section 232, Section 301, and Section 122, remain in effect. * Specific products like steel, aluminium, automobiles, copper, semiconductors, timber, furniture, and vehicles continue to face tariffs. * Stakeholders, including Indian exporters, may pursue refunds and must monitor US trade policy developments. 35. </w:t>
      </w:r>
      <w:hyperlink r:id="rId41">
        <w:r>
          <w:rPr>
            <w:color w:val="0000EE"/>
            <w:u w:val="single"/>
          </w:rPr>
          <w:t>https://www.mining.com/op-ed-how-geopolitics-are-rewiring-metals-markets/</w:t>
        </w:r>
      </w:hyperlink>
      <w:r>
        <w:t xml:space="preserve"> - * Global mining faces increased geopolitical tension, affecting capital flows, production, and sourcing decisions. * Countries like Canada are seen as stable, but need modernisation and policy follow-through to capitalise. * Resource nationalism is now official policy in Indonesia and the Democratic Republic of Congo. * US and Canada are launching critical mineral stockpiling programmes amid geopolitical risks. * China controls about 90% of critical mineral refining, prompting shifts in procurement strategies towards politically aligned and secure sources like Canada. 36. </w:t>
      </w:r>
      <w:hyperlink r:id="rId39">
        <w:r>
          <w:rPr>
            <w:color w:val="0000EE"/>
            <w:u w:val="single"/>
          </w:rPr>
          <w:t>https://bitcoinethereumnews.com/finance/scarcity-and-cta-buying-skew-td-securities/?utm_source=rss&amp;utm_medium=rss&amp;utm_campaign=scarcity-and-cta-buying-skew-td-securities</w:t>
        </w:r>
      </w:hyperlink>
      <w:r>
        <w:t xml:space="preserve"> - - TD Securities' Daniel Ghali reports unencumbered copper inventories have declined sharply YTD, with only 9.1 days of supply remaining. - Despite visible warehouse builds and risk-off sentiment, copper scarcity is considered unprecedented. - A reshuffling from invisible stockpiles into visible warehouses locks up more copper. - CTAs are expected to modestly increase long positions in the coming week. - The article discusses copper supply constraints, inventory shifts, and trader behaviour amid geopolitical risks. 37. </w:t>
      </w:r>
      <w:hyperlink r:id="rId42">
        <w:r>
          <w:rPr>
            <w:color w:val="0000EE"/>
            <w:u w:val="single"/>
          </w:rPr>
          <w:t>https://www.prnewswire.com/news-releases/asian-manufacturing-takes-off-in-february-while-north-america-contracts-gep-global-supply-chain-volatility-index-302710265.html</w:t>
        </w:r>
      </w:hyperlink>
      <w:r>
        <w:t xml:space="preserve"> - * Asia's supply chains were their busiest in nearly three-and-a-half years, with indices rising to 0.40, driven by China, Japan, India, South Korea, and Taiwan. * North America’s index declined from 0.06 to -0.26, indicating underutilised capacity and a slowdown in US manufacturing activity. * Europe's index increased to 0.05, reflecting ongoing industrial recovery, with supply bottlenecks reported. * Global demand for raw materials and commodities rose significantly in February, reaching the highest since March 2022. * Shortages of materials increased, but inventories remained lean; labour shortages were typical, and transportation costs stayed average. 38. </w:t>
      </w:r>
      <w:hyperlink r:id="rId43">
        <w:r>
          <w:rPr>
            <w:color w:val="0000EE"/>
            <w:u w:val="single"/>
          </w:rPr>
          <w:t>https://www.northernminer.com/news/chile-mining-faces-policy-test-under-kast-government/1003888711/</w:t>
        </w:r>
      </w:hyperlink>
      <w:r>
        <w:t xml:space="preserve"> - * President José Antonio Kast took office, signalling potential regulatory reforms in Chile’s mining sector. * Kast's government merged the ministries of Mining and Economy, appointing Daniel Mas to lead. * Industry groups criticize the permitting system as overly burdensome, with over 500 permits needed for projects. * Chile remains the world's largest copper producer, with production falling 2% in 2025. * Chile's critical minerals strategy aims to diversify beyond copper and lithium. * Lithium projects like Nova Andino Litio and Salares Altoandinos could influence future output. * Chile's geopolitical relations are evolving amid US and China influence, affecting mining strategies. * Rising public concern over crime and migration in mining regions could impact operations. 39. </w:t>
      </w:r>
      <w:hyperlink r:id="rId44">
        <w:r>
          <w:rPr>
            <w:color w:val="0000EE"/>
            <w:u w:val="single"/>
          </w:rPr>
          <w:t>https://skillings.net/the-vicuna-district-why-lundin-mining-is-doubling-down-on-the-worlds-next-copper-giant/</w:t>
        </w:r>
      </w:hyperlink>
      <w:r>
        <w:t xml:space="preserve"> - * Lundin Mining and BHP form a 50/50 joint venture to develop the Vicuña District, a major copper asset in the Andes. * The project includes deposits with an estimated 38 million tonnes of copper, sufficient for around 450 million EVs. * The Vicuña District covers multiple deposits and aims to produce 400,000 tonnes of copper annually for 25 years. * The project benefits from Argentina’s RIGI framework, providing fiscal stability. * Infrastructure plans involve significant build-outs, including power and water pipelines, emphasising regional integration. * The project is a response to global copper demand and recent exploration finds with high-grade mineralisation. * Key milestones are expected in 2026, including provincial agreements and permits, for construction to start. 40. </w:t>
      </w:r>
      <w:hyperlink r:id="rId45">
        <w:r>
          <w:rPr>
            <w:color w:val="0000EE"/>
            <w:u w:val="single"/>
          </w:rPr>
          <w:t>https://www.eqmagpro.com/state-unveils-comprehensive-renewable-energy-policy-with-strong-push-for-solar-and-electric-vehicles-eq/</w:t>
        </w:r>
      </w:hyperlink>
      <w:r>
        <w:t xml:space="preserve"> - • A new renewable energy policy has been finalised to promote solar power expansion and electric vehicle adoption. • The policy includes targets, incentives, and funding mechanisms to boost renewable capacity and green infrastructure. • It aims to increase solar energy in urban and rural areas and support private sector investment. • Incentives and infrastructure development are planned for electric vehicles and grid modernisation. • The policy strives for inclusive growth, job creation, and alignment with climate and sustainable development goals. 41. </w:t>
      </w:r>
      <w:hyperlink r:id="rId46">
        <w:r>
          <w:rPr>
            <w:color w:val="0000EE"/>
            <w:u w:val="single"/>
          </w:rPr>
          <w:t>https://copperbeltkatangamining.com/zambia-seeks-global-investment-to-triple-copper-production-by-2031/?utm_source=rss&amp;utm_medium=rss&amp;utm_campaign=zambia-seeks-global-investment-to-triple-copper-production-by-2031</w:t>
        </w:r>
      </w:hyperlink>
      <w:r>
        <w:t xml:space="preserve"> - * Zambia plans to increase copper production from 890,346 metric tons in 2025 to 3 million tons by 2031. * The government is courting global investors, including from the United States. * Zambia's efforts are part of a strategy to diversify supply chains for critical minerals. * Copper is key in electric vehicles and renewable energy, linking to energy transition. * The country seeks mutually beneficial investment agreements. * Zambia also possesses reserves of cobalt, nickel, manganese, graphite, lithium, and rare earth elements. * Major companies involved include Barrick Gold, First Quantum Minerals, Vedanta Resources, and others. 42. </w:t>
      </w:r>
      <w:hyperlink r:id="rId47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early 2026. * Raw copper imports decreased 16% year-on-year, suggesting rising domestic production. * Congo’s copper output faces disruption due to sulphur export blockage linked to Iran, risking supply constraints. * DRC’s copper exports declined 2% in February 2026, highlighting supply risks. * Market analysis recommends bullish strategies like call options and bull call spreads for copper trading. 43. </w:t>
      </w:r>
      <w:hyperlink r:id="rId48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- Chinese imports of copper ore increased by 4.9% year-on-year, indicating rising copper production despite negative treatment charges. - Iron ore imports in China rose 10% year-on-year, bucking a downward trend. - Imports of raw copper and copper products fell by 16% compared to the previous year. - Sulphur export restrictions from the Gulf threaten copper ore mining in Congo. - The article discusses global copper supply disruptions and market implications. 44. </w:t>
      </w:r>
      <w:hyperlink r:id="rId47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concentrates imports increased 4.9% year-on-year in early 2026. * Raw copper and copper product imports fell 16% year-on-year. * Congo’s copper supply faces risks due to sulphur export blockages affecting sulphuric acid availability. * Global copper supply is threatened by Congo’s supply constraints and Iran-linked sulphur export issues. * Market analysts recommend bullish futures strategies, including call options and bull call spreads, amid potential supply disruptions. 45. </w:t>
      </w:r>
      <w:hyperlink r:id="rId49">
        <w:r>
          <w:rPr>
            <w:color w:val="0000EE"/>
            <w:u w:val="single"/>
          </w:rPr>
          <w:t>https://skillings.net/cbam-regulation-what-changed-and-impact-on-global-copper-2026/</w:t>
        </w:r>
      </w:hyperlink>
      <w:r>
        <w:t xml:space="preserve"> - ['</w:t>
      </w:r>
      <w:r>
        <w:rPr>
          <w:i/>
        </w:rPr>
        <w:t xml:space="preserve"> The EU’s Carbon Border Adjustment Mechanism (CBAM) shifted from data collection to a financial levy in January 2026, affecting copper imports.', '</w:t>
      </w:r>
      <w:r>
        <w:t xml:space="preserve"> Importers now must purchase CBAM certificates based on embedded carbon emissions, with costs linked to EU ETS prices.', '</w:t>
      </w:r>
      <w:r>
        <w:rPr>
          <w:i/>
        </w:rPr>
        <w:t xml:space="preserve"> High-carbon producers face de facto tariffs; low-carbon producers gain a competitive advantage, influencing trade flows and investments.', '</w:t>
      </w:r>
      <w:r>
        <w:t xml:space="preserve"> Geopolitical tensions include the EU’s CBAM and the U.S. Section 122 tariffs, impacting global copper trade and resource nationalism.', '* Recycling and secondary copper demand rise as cleaner scrap becomes more valuable; companies focus on emissions tracking and compliance.'] 46. </w:t>
      </w:r>
      <w:hyperlink r:id="rId50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has demanded a 60% share of revenue from Oyu Tolgoi mine, seeking to bypass shareholder loan debt. * Mongolia's current 34% stake has been unprofitable, with the project operated at a loss for eight years. * The project has $20 billion in debt, with shareholder loans of $12 billion due to late 2025. * Oyu Tolgoi is projected to produce 500,000 tonnes of copper annually from 2028 to 2036. * The dispute influences global copper supply, given the mine's significance and geopolitical considerations. 47. </w:t>
      </w:r>
      <w:hyperlink r:id="rId50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demands a 60% revenue share from Rio Tinto for the Oyu Tolgoi copper-gold mine, escalating long-running disputes. * The government seeks a shift from equity to revenue sharing due to debt and delayed dividends, aiming to secure immediate cash flow. * The project has operated at a loss for eight years, with debt reaching $20 billion by 2025. * Oyu Tolgoi is projected to produce 500,000 tonnes of copper annually between 2028-2036, vital for global supply. * Mongolia's geopolitical position and resource nationalism influence negotiations; delays risk global copper markets. 48. </w:t>
      </w:r>
      <w:hyperlink r:id="rId48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* Chinese imports of copper ore and concentrates increased by 4.9% year-on-year in January/February. * Chinese copper production continues to rise despite negative treatment charges. * Blockage of sulphur exports from the Gulf may disrupt copper ore mining in Congo. * Congo's copper ore output could face supply challenges due to sulphur shortage. * Chinese copper imports slightly below previous months, but overall demand remains robust. 49. </w:t>
      </w:r>
      <w:hyperlink r:id="rId47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Jan-Feb 2026, averaging 2.5 million tonnes per month. * Raw copper and copper product imports fell 16% year-on-year, averaging 350 thousand tonnes per month. * Copper production in China is likely rising, despite negative treatment and refinery charges. * Congo’s supply is at risk due to sulphur export blockage from the Gulf, affecting copper and sulphuric acid supply. * February 2026 data show a 2% dip in Congo’s copper exports, indicating mounting supply constraints. * Supply risks and demand signals suggest a bullish outlook for copper, with strategies including near-term call options and bull call spreads aimed at capturing upside potential. 50. </w:t>
      </w:r>
      <w:hyperlink r:id="rId51">
        <w:r>
          <w:rPr>
            <w:color w:val="0000EE"/>
            <w:u w:val="single"/>
          </w:rPr>
          <w:t>https://www.eesi.org/topics/industry-manufacturing/description</w:t>
        </w:r>
      </w:hyperlink>
      <w:r>
        <w:t xml:space="preserve"> - * The article discusses China’s industrial strategies, economic stimulus measures, and policy developments aimed at manufacturing output and decarbonisation. * It highlights China's Five-Year Plans, initiatives to promote low-emissions industries, and regulatory actions affecting domestic demand for copper. * The article covers manufacturing sector growth and the role of government policies in shaping China's industrial landscape. * It examines the influence of policy changes on domestic industrial demand, especially within construction, heavy industry, and infrastructure sectors. * Published by the Environmental and Energy Study Institute (EESI). 51. </w:t>
      </w:r>
      <w:hyperlink r:id="rId52">
        <w:r>
          <w:rPr>
            <w:color w:val="0000EE"/>
            <w:u w:val="single"/>
          </w:rPr>
          <w:t>https://skillings.net/copper-price-forecast-2026-matters-why-the-looming-deficit-is-a-wake-up-call-for-investors/</w:t>
        </w:r>
      </w:hyperlink>
      <w:r>
        <w:t xml:space="preserve"> - * J.P. Morgan forecasts a global refined copper deficit of approximately 330,000 metric tons for 2026. * Copper prices are projected to reach $12,075/mt on average, with peaks up to $12,500 in Q2 2026, according to multiple banks. * Demand is increasing, with projections to hit 33 million metric tons by 2030, while supply struggles due to geological, regulatory, and infrastructural challenges. * Copper mines take at least ten years to develop, and current production is hampered by strikes, regulatory hurdles, and declining ore quality. * The upcoming supply deficit is expected to cause heightened volatility and significant price increases, especially after mid-2026 when tariffs and stockpiles become clearer. 52. </w:t>
      </w:r>
      <w:hyperlink r:id="rId53">
        <w:r>
          <w:rPr>
            <w:color w:val="0000EE"/>
            <w:u w:val="single"/>
          </w:rPr>
          <w:t>https://www.news.market.us/infrastructure-construction-market-news/</w:t>
        </w:r>
      </w:hyperlink>
      <w:r>
        <w:t xml:space="preserve"> - * The global infrastructure construction market is projected to grow at a CAGR of 5.9% from 2025 to 2034, reaching USD 6.6 billion. * Funding initiatives include substantial government investments in housing, transportation, and regional development. * Asia Pacific led regional spending with 44.9%, supported by urbanisation and development projects. * The segment's dominant activities include transportation infrastructure (39.7%) and new construction (69.2%). * Major projects involve transportation networks, water supply, urban development, energy facilities, and public services infrastructure. 53. </w:t>
      </w:r>
      <w:hyperlink r:id="rId54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t xml:space="preserve"> - * The European Commission approved a €200 million Spanish aid programme to support EV supply chain and production of key e-mobility technologies. * The aid aims to fund investments in battery manufacturing, hydrogen technologies, and critical raw materials. * The programme is part of Spain’s broader 'España Auto 2030' strategy and will run until June 30, 2026. * The initiative supports industrial development in electric mobility, including manufacturing, raw materials, and related technologies. * Spain plans additional funding to expand EV infrastructure and consumer subsidies, supporting energy autonomy and decarbonisation. 54. </w:t>
      </w:r>
      <w:hyperlink r:id="rId55">
        <w:r>
          <w:rPr>
            <w:color w:val="0000EE"/>
            <w:u w:val="single"/>
          </w:rPr>
          <w:t>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</w:t>
        </w:r>
      </w:hyperlink>
      <w:r>
        <w:t xml:space="preserve"> - - Equator Renewables Asia raises approximately $39.3 million to fund solar, green hydrogen, and industrial energy projects in Indonesia. - Funding supported by KPN Corporation and Tsao Pao Chee; efforts aim to expand renewable infrastructure for domestic and Singaporean markets. - The company plans to develop solar capacity, battery storage, and explore green hydrogen production, linked to cross-border power export and regional energy integration. - Strategic coordination between Singapore and Indonesia includes a memorandum to establish a Sustainable Industrial Zone. - Projects align with ASEAN Power Grid and regional decarbonisation goals, supporting Singapore’s aim for net zero by 2050 and Indonesia’s by 2060. 55. </w:t>
      </w:r>
      <w:hyperlink r:id="rId56">
        <w:r>
          <w:rPr>
            <w:color w:val="0000EE"/>
            <w:u w:val="single"/>
          </w:rPr>
          <w:t>https://www.eqmagpro.com/indias-inter-regional-power-transmission-capacity-set-to-reach-143-gw-by-2027-eq/</w:t>
        </w:r>
      </w:hyperlink>
      <w:r>
        <w:t xml:space="preserve"> - * India plans to increase its inter-regional power transmission capacity to 143 GW by 2027, according to Union Minister Shripad Naik. * This expansion aims to improve electricity transfer between regions and support renewable energy integration, particularly solar and wind. * The development will enhance grid reliability, resilience, and facilitate power trading between states. * India has already expanded its transmission network through high-capacity corridors, with further projects planned. * The initiative is part of India's broader strategy to modernise its power sector and promote clean energy growth. 56. </w:t>
      </w:r>
      <w:hyperlink r:id="rId57">
        <w:r>
          <w:rPr>
            <w:color w:val="0000EE"/>
            <w:u w:val="single"/>
          </w:rPr>
          <w:t>https://kalkinemedia.com/au/stocks/metal-and-mining/bhp-copper-shift-meets-china-iron-ore-tensions</w:t>
        </w:r>
      </w:hyperlink>
      <w:r>
        <w:t xml:space="preserve"> - * BHP divests the San Manuel property in Arizona to Faraday Copper, maintaining future copper development. * The move aligns with increasing global demand for copper due to energy transition and electrification. * Iron ore trade tensions with a Chinese state-backed buyer have led to purchasing restrictions. * BHP manages diversified commodity exposure across iron ore, copper, and other resources. * The company operates assets across multiple regions, including the US and Australia, balancing regional strategies and trade relationships. 57. </w:t>
      </w:r>
      <w:hyperlink r:id="rId58">
        <w:r>
          <w:rPr>
            <w:color w:val="0000EE"/>
            <w:u w:val="single"/>
          </w:rPr>
          <w:t>https://skillings.net/hard-news-chilean-copper-output-hits-five-month-low-despite-strike-resolutions-at-major-mines/</w:t>
        </w:r>
      </w:hyperlink>
      <w:r>
        <w:t xml:space="preserve"> - * Chile’s copper production declined for the fifth consecutive month in January, reaching a five-month low despite ending a 28-day strike at Mantoverde mine. * Production challenges include declining ore grades, infrastructure constraints, and community disruptions at operations such as Escondida and Collahuasi. * Copper export values increased 7.9% in January driven by higher prices, not volume, amid ongoing production difficulties. * Chile’s copper output in 2025 was an estimated 5.4 million tonnes, with forecasts for slight growth in 2026 and 2027 depending on resolving operational issues. * Industry faces a narrow pipeline of new projects due to permitting delays, opposition, and cost overruns, affecting future supply projections. 58. </w:t>
      </w:r>
      <w:hyperlink r:id="rId59">
        <w:r>
          <w:rPr>
            <w:color w:val="0000EE"/>
            <w:u w:val="single"/>
          </w:rPr>
          <w:t>https://www.energy-storage.news/origin-energys-650mwh-grid-forming-bess-begins-commissioning-in-australia/</w:t>
        </w:r>
      </w:hyperlink>
      <w:r>
        <w:t xml:space="preserve"> - • The 650MWh grid-forming battery energy storage system (BESS) at Mortlake, Australia, starts commissioning in 2024. • Incorporates grid-forming inverter technology for enhanced grid stability. • The project, worth AU$400 million, is in late-stage construction with full commercial operation targeted for late 2026. • It leverages existing transmission infrastructure and is part of Australia's growing trend of grid-scale storage with renewable integration. • Other similar projects, such as Neoen’s Western Downs BESS, are also operational in Australia. 59. </w:t>
      </w:r>
      <w:hyperlink r:id="rId60">
        <w:r>
          <w:rPr>
            <w:color w:val="0000EE"/>
            <w:u w:val="single"/>
          </w:rPr>
          <w:t>https://www.pv-tech.org/fortescue-begins-construction-on-western-australias-largest-solar-pv-power-plant/</w:t>
        </w:r>
      </w:hyperlink>
      <w:r>
        <w:t xml:space="preserve"> - * Fortescue started constructing the Solomon Airport solar PV power plant, adding to its renewable energy portfolio in the Pilbara. * The project will deliver around one-third of Fortescue’s 'Real Zero' target and follows the completion of the Cloudbreak solar plant. * The projects form part of a broader initiative to establish the Pilbara as a renewable energy hub, with a combined capacity of approximately 1.3GW. * Fortescue plans to build a 644MW solar PV plant at Turner River later this year. * The company develops extensive transmission infrastructure and advanced renewable projects supported by government funding.</w:t>
      </w:r>
      <w:r/>
    </w:p>
    <w:p>
      <w:r/>
      <w:r>
        <w:t xml:space="preserve">60. </w:t>
      </w:r>
      <w:hyperlink r:id="rId61">
        <w:r>
          <w:rPr>
            <w:color w:val="0000EE"/>
            <w:u w:val="single"/>
          </w:rPr>
          <w:t>https://www.wirecable.in/kec-international-executes-765-kv/</w:t>
        </w:r>
      </w:hyperlink>
      <w:r>
        <w:t xml:space="preserve"> - * KEC International Ltd. completes a 765 kV double circuit transmission line between Bhadla III and Sikar II in Rajasthan. * The project includes a substation and associated works, inaugurated by India's Prime Minister. * The project aims to strengthen the national transmission grid and facilitate renewable energy evacuation. * The project supports India's green power capacity and clean energy transition. * KEC emphasises its commitment to reliable, sustainable transmission infrastructure. 61. </w:t>
      </w:r>
      <w:hyperlink r:id="rId62">
        <w:r>
          <w:rPr>
            <w:color w:val="0000EE"/>
            <w:u w:val="single"/>
          </w:rPr>
          <w:t>https://www.independent.co.ug/charting-a-course-for-chinas-growth-with-new-quality-productive-forces/</w:t>
        </w:r>
      </w:hyperlink>
      <w:r>
        <w:t xml:space="preserve"> - * Xi Jinping highlights the importance of new quality productive forces for China's economic growth during the 'two sessions' in 2024. * China’s AI sector has seen substantial advancements, with over 6,200 AI enterprises by 2025 and industry value exceeding 1.2 trillion yuan. * The country's 15th Five-Year Plan (2026-2030) focuses on harnessing AI and emerging industries to transform traditional sectors and develop new growth drivers. * Emerging industries like high-tech manufacturing, new energy, and quantum technology are contributing significantly to economic restructuring. * Traditional industries are also being revitalised through innovation and high-end transformation, exemplified by case studies like Yangquan Valve Co., Ltd. 62. </w:t>
      </w:r>
      <w:hyperlink r:id="rId63">
        <w:r>
          <w:rPr>
            <w:color w:val="0000EE"/>
            <w:u w:val="single"/>
          </w:rPr>
          <w:t>https://reneweconomy.com.au/fortescue-forges-ahead-on-pilbara-real-zero-plan-with-construction-of-states-biggest-solar-farm/?utm_source=rss&amp;utm_medium=rss&amp;utm_campaign=fortescue-forges-ahead-on-pilbara-real-zero-plan-with-construction-of-states-biggest-solar-farm</w:t>
        </w:r>
      </w:hyperlink>
      <w:r>
        <w:t xml:space="preserve"> - * Fortescue Metals begins construction of Western Australia's largest solar farm, the 440 MW Solomon Airport project. * The project is part of Fortescue’s plan to reach 'real zero' carbon emissions by 2030. * The solar farm joins other renewable projects, including the 190 MW Cloudbreak solar farm, the 133 MW Nullagine wind farm, and the 100 MW North Star solar farm. * Once complete, these projects will deliver about 1.3 GW of solar capacity in the Pilbara. * Fortescue invests in renewable energy infrastructure, including high-voltage transmission lines and battery storage, to power its operations and reduce reliance on diesel and gas. 63. </w:t>
      </w:r>
      <w:hyperlink r:id="rId64">
        <w:r>
          <w:rPr>
            <w:color w:val="0000EE"/>
            <w:u w:val="single"/>
          </w:rPr>
          <w:t>https://www.eqmagpro.com/indias-power-demand-continues-to-hit-new-highs-amid-rising-energy-consumption-eq/</w:t>
        </w:r>
      </w:hyperlink>
      <w:r>
        <w:t xml:space="preserve"> - * India’s electricity demand continues to set new record highs due to economic growth, industrial activity, and rising temperatures. * The surge in power consumption is driven by increased use of air conditioning and cooling systems, especially during summer. * Industrial growth and urbanisation contribute significantly to rising electricity needs across residential, commercial, and industrial sectors. * The government and utilities are expanding generation capacity through new power plants, renewable energy projects, and grid infrastructure upgrades. * Renewable energy such as solar and wind power, along with energy storage and transmission improvements, are essential to meet future demand. * Emphasis on renewable deployment and grid modernisation aims to sustain reliable electricity supply amid continuous demand growth. 64. </w:t>
      </w:r>
      <w:hyperlink r:id="rId65">
        <w:r>
          <w:rPr>
            <w:color w:val="0000EE"/>
            <w:u w:val="single"/>
          </w:rPr>
          <w:t>https://jamestown.org/spring-festival-gala-centers-high-tech-again/</w:t>
        </w:r>
      </w:hyperlink>
      <w:r>
        <w:t xml:space="preserve"> - * The 2026 Spring Festival Gala emphasised AI and robotics, featuring performances with humanoid robots and AI-assisted hosts. * State media linked humanoid robotics to China’s industrial policies. * The event showcased technological development as a national priority, with AI and robotics prominent throughout. * Manufacturing, especially in Yiwu, was highlighted to promote domestic consumption. * Military segments were understated, with less focus on defence and space programs. * Foreign artists like John Legend participated, signalling international openness. * The event reflected China’s emphasis on technological self-positioning and economic growth strategies. 65. </w:t>
      </w:r>
      <w:hyperlink r:id="rId66">
        <w:r>
          <w:rPr>
            <w:color w:val="0000EE"/>
            <w:u w:val="single"/>
          </w:rPr>
          <w:t>https://www.finedayradio.com/news/tv-delmarva-channel-33/european-companies-scramble-for-tariff-refunds-after-supreme-court-decision/</w:t>
        </w:r>
      </w:hyperlink>
      <w:r>
        <w:t xml:space="preserve"> - * European businesses explore legal avenues to recover tariffs after the US Supreme Court struck down Trump-era trade levies in February.</w:t>
      </w:r>
      <w:r>
        <w:rPr>
          <w:i/>
        </w:rPr>
        <w:t>* The US Court of International Trade plans to develop a reimbursement framework, with procedures such as post-summary correction (PSC) being used by some companies.</w:t>
      </w:r>
      <w:r>
        <w:t>* German company ebm-papst and other businesses face uncertainties regarding refund procedures and legal challenges.</w:t>
      </w:r>
      <w:r>
        <w:rPr>
          <w:i/>
        </w:rPr>
        <w:t>* The US federal government has collected over $130 billion from tariffs now declared unlawful, with no clear refund process established.</w:t>
      </w:r>
      <w:r>
        <w:t xml:space="preserve">* Companies are awaiting federal guidance and considering legal remedies, including modifying import documentation or pursuing lawsuits. 66. </w:t>
      </w:r>
      <w:hyperlink r:id="rId67">
        <w:r>
          <w:rPr>
            <w:color w:val="0000EE"/>
            <w:u w:val="single"/>
          </w:rPr>
          <w:t>https://www.edaily.co.kr/News/Read?newsId=04798646645380696&amp;mediaCodeNo=257&amp;OutLnkChk=Y</w:t>
        </w:r>
      </w:hyperlink>
      <w:r>
        <w:t xml:space="preserve"> - * The National Development and Reform Commission (NDRC) aims to promote domestic demand and modern industry system to achieve the 4% economic growth target. * The commission emphasises macroeconomic efficiency, stabilising the market, and breaking social and economic development barriers. * Focus on infrastructure investment including AI+, infrastructure, and increasing consumption and job opportunities. * Chinese Ministry of Finance reports a record high of 30 trillion yuan in total expenditure and a deficit ratio of about 4%. * Policy emphasis on technological innovation, industrial reform, and deep integration of advanced manufacturing and services. 67. </w:t>
      </w:r>
      <w:hyperlink r:id="rId68">
        <w:r>
          <w:rPr>
            <w:color w:val="0000EE"/>
            <w:u w:val="single"/>
          </w:rPr>
          <w:t>https://www.freepressjournal.in/mumbai/maharashtra-budget-2026-from-sewri-worli-connector-by-sept-2026-to-4th-port-at-vadhvan-devendra-fadnavis-announces-key-infra-announcement-for-mumbai</w:t>
        </w:r>
      </w:hyperlink>
      <w:r>
        <w:t xml:space="preserve"> - * Maharashtra Budget 2026 announced key infrastructure projects for Mumbai, including extending Mumbai Metro line 11 to Dharavi and BKC. * Signal-free Sewri-Worli Connector to be completed by September 2026. * New 4th port at Vadhavan, including warehousing and logistics facilities, to be developed. * Bandra-Versova Sea Link to be completed by May 2028. * Illegal land areas to be developed as a startup and innovation centre, and underground tunnels to reduce traffic congestion. * Additional development planned for Virar, Boisar, and Thane around the bullet train site. 68. </w:t>
      </w:r>
      <w:hyperlink r:id="rId69">
        <w:r>
          <w:rPr>
            <w:color w:val="0000EE"/>
            <w:u w:val="single"/>
          </w:rPr>
          <w:t>https://www.beijingbulletin.com/news/278906183/china-details-2026-policy-mix-to-bolster-growth-and-innovation-share-opportunities-with-world</w:t>
        </w:r>
      </w:hyperlink>
      <w:r>
        <w:t xml:space="preserve"> - * Chinese officials announced a policy mix for 2026 to ensure resilient growth, support innovation, and promote balanced trade. * China aims for 4.5 to 5 percent GDP growth and will implement proactive macro policies including fiscal, monetary, investment, employment, and consumption measures. * Infrastructure investment is expected to exceed 7 trillion yuan, with focus on public services and key sectors. * China will promote domestic demand, consumer trade-in programmes, and support private investment. * The government plans to develop new industries, including AI, integrated circuits, robotics, and high-tech manufacturing. * China will expand market access and promote high-standard opening up, including pilot programmes in telecom, biotech, and healthcare sectors. 69. </w:t>
      </w:r>
      <w:hyperlink r:id="rId70">
        <w:r>
          <w:rPr>
            <w:color w:val="0000EE"/>
            <w:u w:val="single"/>
          </w:rPr>
          <w:t>https://economictimes.indiatimes.com/news/international/world-news/china-to-boost-spending-to-meet-growth-target/articleshow/129171948.cms</w:t>
        </w:r>
      </w:hyperlink>
      <w:r>
        <w:t xml:space="preserve"> - * China will increase spending in major infrastructure and public services to meet this year's economic growth target, according to government officials. * The Chinese government set a target of 4.5%-5% for 2026, citing a record trade surplus of $1.2 trillion. * The five-year plan includes 109 major projects across water, power, computing, urban infrastructure, education, and healthcare, with investments exceeding ¥7 trillion in 2023. * The initiative aims to foster scientific breakthroughs and embed artificial intelligence into the economy. * The broader context involves global uncertainty due to US-Israeli conflict and US-China rivalry. 70. </w:t>
      </w:r>
      <w:hyperlink r:id="rId71">
        <w:r>
          <w:rPr>
            <w:color w:val="0000EE"/>
            <w:u w:val="single"/>
          </w:rPr>
          <w:t>https://insideclimatenews.org/news/06032026/illinois-comed-ev-rebate-funding/</w:t>
        </w:r>
      </w:hyperlink>
      <w:r>
        <w:t xml:space="preserve"> - * ComEd, Illinois' largest utility, allocates nearly $70 million for EV rebates in 2026, part of a $168 million Beneficial Electrification (BE) Plan through 2028. * The plan includes programmes for residential EV chargers, commercial EV purchases, and site make-readiness. * Over 80% of funding targeted at Equity Investment Eligible Communities (EIEC), with continued commitment to low-income support. * Illinois' EV initiatives persist despite federal funding cuts, such as proposed reductions to the NEVI programme and federal EV charger manufacturing requirements. * Future plans include increasing focus on electric school buses and grid infrastructure enhancements to meet state decarbonisation goals. 71. </w:t>
      </w:r>
      <w:hyperlink r:id="rId72">
        <w:r>
          <w:rPr>
            <w:color w:val="0000EE"/>
            <w:u w:val="single"/>
          </w:rPr>
          <w:t>https://www.benzinga.com/markets/macro-economic-events/26/03/51059106/scott-bessent-says-tariffs-will-rise-to-15-this-week-signals-strong-belief-on-reset</w:t>
        </w:r>
      </w:hyperlink>
      <w:r>
        <w:t xml:space="preserve"> - * Treasury Secretary Scott Bessent states tariffs will rise from 10% to 15% 'sometime this week'. * He predicts tariffs will return to their original levels by August. * The tariffs are imposed under Section 122 of the Trade Act of 1974, lasting 150 days unless extended by Congress. * USTR and the Commerce Department will conduct trade studies that could lead to additional tariffs. * Bessent claims these measures are more durable, having survived over 4,000 legal challenges. 72. </w:t>
      </w:r>
      <w:hyperlink r:id="rId73">
        <w:r>
          <w:rPr>
            <w:color w:val="0000EE"/>
            <w:u w:val="single"/>
          </w:rPr>
          <w:t>https://www.independent.co.uk/news/mexico-donald-trump-mexico-city-marcelo-ebrard-canada-b2932995.html</w:t>
        </w:r>
      </w:hyperlink>
      <w:r>
        <w:t xml:space="preserve"> - * Mexico and the US will start bilateral talks on 16 March ahead of the USMCA review. * The talks aim to address rules of origin, production increase, supply chain security, and economic integration. * The USMCA, spanning Mexico, the US, and Canada, has shaped trade relations and limited protectionist tariffs. * Tariffs on certain products, including steel, aluminium, copper, and tomatoes, remain in effect. * Mexican officials, including Economy Secretary Marcelo Ebrard, have engaged with US officials to mitigate tariff threats and bolster competitiveness. * Canada and Mexico are also negotiating to strengthen cooperation on trade and security prior to the USMCA review. 73. </w:t>
      </w:r>
      <w:hyperlink r:id="rId74">
        <w:r>
          <w:rPr>
            <w:color w:val="0000EE"/>
            <w:u w:val="single"/>
          </w:rPr>
          <w:t>https://europeanconservative.com/articles/news-corner/brussels-made-in-europe-plan-china-beijing-backlash-protectionism/</w:t>
        </w:r>
      </w:hyperlink>
      <w:r>
        <w:t xml:space="preserve"> - * The European Union introduced a proposal to require EU-made components for subsidies and public contracts in strategic sectors. * The plan aims to reverse industrial decline and increase manufacturing's share of EU GDP to 20% by 2035. * A Chinese business group criticised the proposal, warning it could lead to protectionism and harm China-EU economic cooperation. * Brussels seeks to enhance self-reliance amidst geopolitical competition and supply chain dependencies. * The Chinese Chamber of Commerce to the EU expressed concern over the legislation's potential exclusionary impact. 74. </w:t>
      </w:r>
      <w:hyperlink r:id="rId75">
        <w:r>
          <w:rPr>
            <w:color w:val="0000EE"/>
            <w:u w:val="single"/>
          </w:rPr>
          <w:t>https://www.ndtv.com/world-news/china-begins-its-biggest-political-two-sessions-meetings-what-it-is-11170565#publisher=newsstand</w:t>
        </w:r>
      </w:hyperlink>
      <w:r>
        <w:t xml:space="preserve"> - * China’s annual Two Sessions meetings have started, expected to reveal growth targets, defence budget, and the 15th Five-Year Plan. * The event involves the Chinese People's Political Consultative Conference (CPPCC) and National People's Congress (NPC). * The 15th Five-Year Plan for 2026-2030, including focus on domestic demand and advanced technologies, is a key highlight. * The meetings take place against recent military purges, US trade tensions, and conflicts in the Middle East. * Discussions may cover China’s economic revival strategies, military planning, and policies on minority languages and environmental issues. 75. </w:t>
      </w:r>
      <w:hyperlink r:id="rId76">
        <w:r>
          <w:rPr>
            <w:color w:val="0000EE"/>
            <w:u w:val="single"/>
          </w:rPr>
          <w:t>https://skillings.net/2026-copper-crunch-boardroom-acquisitions-vs-pitfall-algorithms/</w:t>
        </w:r>
      </w:hyperlink>
      <w:r>
        <w:t xml:space="preserve"> - ['</w:t>
      </w:r>
      <w:r>
        <w:rPr>
          <w:i/>
        </w:rPr>
        <w:t xml:space="preserve"> The global copper market faces an estimated 800,000-ton deficit in 2026, driven by increased demand and stagnant supply.', '</w:t>
      </w:r>
      <w:r>
        <w:t xml:space="preserve"> Copper demand is fuelled by AI data centres, electrification efforts, and regional geopolitical factors.', '</w:t>
      </w:r>
      <w:r>
        <w:rPr>
          <w:i/>
        </w:rPr>
        <w:t xml:space="preserve"> Mining companies are engaging in M&amp;A strategies to secure permitted assets due to long permitting times.', '</w:t>
      </w:r>
      <w:r>
        <w:t xml:space="preserve"> Technological advancements like AI exploration, digital twins, and novel chemistry aim to optimise extraction and lower grade thresholds.', '</w:t>
      </w:r>
      <w:r>
        <w:rPr>
          <w:i/>
        </w:rPr>
        <w:t xml:space="preserve"> Macro risks include record low inventories, potential US tariffs, and geopolitical disruptions, heightening scarcity concerns.'] 76. </w:t>
      </w:r>
      <w:hyperlink r:id="rId77">
        <w:r>
          <w:rPr>
            <w:color w:val="0000EE"/>
            <w:u w:val="single"/>
          </w:rPr>
          <w:t>https://microgridmedia.com/worlds-clean-energy-push-faces-hidden-hurdle/</w:t>
        </w:r>
      </w:hyperlink>
      <w:r>
        <w:rPr>
          <w:i/>
        </w:rPr>
        <w:t xml:space="preserve"> - ['</w:t>
      </w:r>
      <w:r>
        <w:t xml:space="preserve"> Global efforts to shift to renewable energy face a copper supply shortfall, crucial for solar, wind, and electric vehicles.', '</w:t>
      </w:r>
      <w:r>
        <w:rPr>
          <w:i/>
        </w:rPr>
        <w:t xml:space="preserve"> Copper demand is projected to increase 50% by 2040, while production is forecast to peak at 33 million metric tons in 2030 and decline thereafter.', '</w:t>
      </w:r>
      <w:r>
        <w:t xml:space="preserve"> New copper discoveries are low, and ore quality has decreased, with new mines taking 17 years and high capital costs, deterring development.', '</w:t>
      </w:r>
      <w:r>
        <w:rPr>
          <w:i/>
        </w:rPr>
        <w:t xml:space="preserve"> China dominates processing capacity, creating vulnerability; disruptions threaten global supply.', '</w:t>
      </w:r>
      <w:r>
        <w:t xml:space="preserve"> Developing countries face severe challenges in accessing copper for infrastructure, risking increased inequality in energy access.'] 77. </w:t>
      </w:r>
      <w:hyperlink r:id="rId78">
        <w:r>
          <w:rPr>
            <w:color w:val="0000EE"/>
            <w:u w:val="single"/>
          </w:rPr>
          <w:t>https://skillings.net/copper-hits-13228-london-surge-fueled-by-us-china-tariff-optimism/</w:t>
        </w:r>
      </w:hyperlink>
      <w:r>
        <w:t xml:space="preserve"> - * Copper prices surged past $13,228 per metric ton on the London Metal Exchange, driven by US-China tariff developments. * The US Supreme Court’s ruling against reciprocal duties is reducing trade barriers, boosting manufacturing optimism. * Major mines face supply limitations, with demand driven by global infrastructure projects and the green transition. * Hudbay Minerals announced a $1 billion acquisition of Arizona Sonoran to capitalise on high copper prices. * Industry analysis indicates copper’s role as a key indicator of broader economic trends and potential price growth to $15,000 per tonne.</w:t>
      </w:r>
      <w:r/>
    </w:p>
    <w:p>
      <w:r/>
      <w:r>
        <w:t xml:space="preserve">78. </w:t>
      </w:r>
      <w:hyperlink r:id="rId79">
        <w:r>
          <w:rPr>
            <w:color w:val="0000EE"/>
            <w:u w:val="single"/>
          </w:rPr>
          <w:t>https://www.bizpacreview.com/2026/03/04/when-free-markets-arent-really-free-1625314/</w:t>
        </w:r>
      </w:hyperlink>
      <w:r>
        <w:t xml:space="preserve"> - * US government proposes a trusted-partner trade zone for critical minerals with enforceable price floors and strategic cooperation. * The initiative seeks to stabilise prices, attract investment, diversify supply chains, and reduce dependence on China. * The US is actively investing in domestic mining, stockpiling, and securing long-term supply contracts. * A coalition of allies with capabilities in ore, refining, and finance aims to create transparent, rule-based markets. * Policy includes binding trade pacts, enforceable reference prices, and counter-tariffs against dumping. 79. </w:t>
      </w:r>
      <w:hyperlink r:id="rId80">
        <w:r>
          <w:rPr>
            <w:color w:val="0000EE"/>
            <w:u w:val="single"/>
          </w:rPr>
          <w:t>https://www.supplychainbrain.com/articles/43593-bessent-says-tariffs-will-rise-to-15-this-week</w:t>
        </w:r>
      </w:hyperlink>
      <w:r>
        <w:t xml:space="preserve"> - * The US is expected to increase tariffs to 15% this week, as stated by Treasury Secretary Scott Bessent. * Tariffs, halted by a Supreme Court ruling on February 20, are predicted to revert to previous levels within five months. * The increase involves Section 122 of the Trade Act of 1974, allowing temporary tariffs of up to 15% for 150 days. * The US Trade Representative plans to conduct investigations under Section 232 to replace temporary tariffs with more permanent duties. * Bessent states that tariff revenue will likely remain unchanged despite the tariffs increase. 80. </w:t>
      </w:r>
      <w:hyperlink r:id="rId81">
        <w:r>
          <w:rPr>
            <w:color w:val="0000EE"/>
            <w:u w:val="single"/>
          </w:rPr>
          <w:t>https://www.tradersagency.com/copper-stocks-300k-investment-shortage/</w:t>
        </w:r>
      </w:hyperlink>
      <w:r>
        <w:t xml:space="preserve"> - * The article discusses a significant copper shortage, with claims of a supply gap of 10 million tons annually and a projected 25% shortfall. * It highlights that copper is vital for electrification, renewable energy, and electric vehicles, with demand increasing exponentially. * Major investors like Stanley Druckenmiller and technology companies are securing copper supply through private deals. * The article advocates trading copper via futures or ETFs and investing in copper mining stocks such as Freeport-McMoRan, Southern Copper, and Hudbay Minerals. * The overall outlook suggests copper prices will continue to rise due to supply constraints and increasing demand driven by green energy and electrification trends. 81. </w:t>
      </w:r>
      <w:hyperlink r:id="rId82">
        <w:r>
          <w:rPr>
            <w:color w:val="0000EE"/>
            <w:u w:val="single"/>
          </w:rPr>
          <w:t>https://blog.se.com/energy-management-energy-efficiency/2026/03/04/the-electrical-room-is-becoming-an-energy-hub-a-reality-shaped-in-europe/?utm_source=rss&amp;utm_medium=feed&amp;utm_campaign=rss_campaign</w:t>
        </w:r>
      </w:hyperlink>
      <w:r>
        <w:t xml:space="preserve"> - * European energy infrastructures are transforming due to decarbonization, electrification, grid constraints, and renewable growth. * Electrical rooms are becoming energy hubs, integrating renewable generation, storage, and new loads. * Energy landscape in Europe is dynamic, with rapid scaling of solar PV, storage, and EV charging. * New Electrical Distribution focuses on modular, digital, and flexible architectures for energy management. * The shift aims to enhance safety, performance, resilience, efficiency, and sustainability. * The company promotes confidence in integrating PV, storage, and EV charging safely and effectively. 82. </w:t>
      </w:r>
      <w:hyperlink r:id="rId83">
        <w:r>
          <w:rPr>
            <w:color w:val="0000EE"/>
            <w:u w:val="single"/>
          </w:rPr>
          <w:t>https://www.edp24.co.uk/news/25906654.uk-power-networks-complete-major-2-5m-project-lowestoft/?ref=rss</w:t>
        </w:r>
      </w:hyperlink>
      <w:r>
        <w:t xml:space="preserve"> - * Over 18 months, a substation in Lowestoft was upgraded, including construction of a new switch house and installation of 33,000-volt switchgear. * The project involved replacing two circuit breakers with seven, enabling reconfiguration of power flows. * UK Power Networks invested £2.5 million to enhance reliability and support growth in green energy, electric vehicles, and heat pumps. * The upgrade aims to deliver long-term benefits and increased power stability for the area. * The company owns and maintains infrastructure delivering electricity to 20 million across South East, London, and East of England. 83. </w:t>
      </w:r>
      <w:hyperlink r:id="rId84">
        <w:r>
          <w:rPr>
            <w:color w:val="0000EE"/>
            <w:u w:val="single"/>
          </w:rPr>
          <w:t>https://www.asiapacific.ca/publication/us-launches-trade-bloc-stockpile-counter-chinas-grip</w:t>
        </w:r>
      </w:hyperlink>
      <w:r>
        <w:t xml:space="preserve"> - * The U.S. initiated a critical minerals alliance and stockpile to challenge China's market power, involving 55 countries including Canada, Australia, Japan, and the EU. * The U.S. announced plans for a trade zone with price floors and tariffs for critical minerals, supported by private financing and emergency supplies. * Project Vault, a US$12-billion critical minerals reserve, aims to stockpile key materials and enhance supply chain resilience amid China's control. * Canada has not yet joined the trade zone, citing concerns over broader trade agreements and strategic dependencies. * Experts warn China will intensify efforts to maintain dominance, possibly through investments, research, and export controls. 84. </w:t>
      </w:r>
      <w:hyperlink r:id="rId85">
        <w:r>
          <w:rPr>
            <w:color w:val="0000EE"/>
            <w:u w:val="single"/>
          </w:rPr>
          <w:t>https://investinglive.com/commodities/td-cowen-sees-the-best-macro-backdrop-for-metals-in-years-20260122/</w:t>
        </w:r>
      </w:hyperlink>
      <w:r>
        <w:t xml:space="preserve"> - * TD Cowen issues bullish outlook for metals, citing a strong macroeconomic environment and underinvestment. * Copper supply growth is projected to fall significantly in 2025 to 1.4%, due to mine disruptions and underinvestment. * Copper deficit forecasts extended through 2027, with prices revised to $5.00/lb. * Supply delays at major mines could drive copper prices higher than forecasted. * Uranium prices are increased to a long-term target of $90/lb, supported by new reactor build announcements and government efforts. * Focus on copper producers with advantageous costs, including Capstone, Hudbay, and Lundin Mining. * Investor caution advised for the iron ore market due to expected surplus in 2026 and trade policy uncertainties. 85. </w:t>
      </w:r>
      <w:hyperlink r:id="rId86">
        <w:r>
          <w:rPr>
            <w:color w:val="0000EE"/>
            <w:u w:val="single"/>
          </w:rPr>
          <w:t>https://thehilltoponline.com/2026/02/17/u-s-launches-critical-minerals-coalition-at-54-nation-summit/</w:t>
        </w:r>
      </w:hyperlink>
      <w:r>
        <w:t xml:space="preserve"> - * The United States hosted the largest diplomatic meeting on critical minerals in history, focusing on reducing dependence on China.</w:t>
      </w:r>
      <w:r>
        <w:rPr>
          <w:i/>
        </w:rPr>
        <w:t xml:space="preserve"> The summit aimed to diversify supply chains controlling critical minerals vital for technology and defence.</w:t>
      </w:r>
      <w:r>
        <w:t xml:space="preserve"> The Forum on Resource Geostrategic Engagement (FORGE) was launched to coordinate pricing and development.</w:t>
      </w:r>
      <w:r>
        <w:rPr>
          <w:i/>
        </w:rPr>
        <w:t xml:space="preserve"> The US signed 11 new bilateral frameworks with countries including Argentina, Guinea, and Uzbekistan.</w:t>
      </w:r>
      <w:r>
        <w:t xml:space="preserve"> President Trump announced Project Vault to establish a US domestic reserve for critical minerals.* The administration's approach has received mixed assessments, with concerns over global dependence shifts and execution challenges. 86. </w:t>
      </w:r>
      <w:hyperlink r:id="rId87">
        <w:r>
          <w:rPr>
            <w:color w:val="0000EE"/>
            <w:u w:val="single"/>
          </w:rPr>
          <w:t>https://www.df.cl/regiones/antofagasta/empresas/escondida-hace-llamado-al-gobierno-para-que-intervenga-por-huelga-de</w:t>
        </w:r>
      </w:hyperlink>
      <w:r>
        <w:t xml:space="preserve"> - • La huelga del Sindicato N° 2 de Finning afecta la cadena operativa de la minería en Chile. • Finning Chile, proveedor clave de equipos y repuestos, está bloqueada por la movilización. • Empresas como Escondida y Codelco enfrentan retrasos en accesos y cambios de turno. • BHP, afectada desde hace cuatro días, solicita urgente intervención de las autoridades. • El conflicto surge por disputa en bonos de negociación colectiva y discriminación en pagos. • La negociación entre sindicato y empresa continúa sin avances, con cambios en condiciones del diálogo. 87. </w:t>
      </w:r>
      <w:hyperlink r:id="rId88">
        <w:r>
          <w:rPr>
            <w:color w:val="0000EE"/>
            <w:u w:val="single"/>
          </w:rPr>
          <w:t>https://skillings.net/2026-critical-minerals-ministerial-inside-the-54-nation-forge-alliance-to-break-the-china-chokehold/</w:t>
        </w:r>
      </w:hyperlink>
      <w:r>
        <w:t xml:space="preserve"> - * On February 4, 2026, Secretary of State Marco Rubio convened 54 countries and the European Commission in Washington to launch FORGE, a multilateral framework aimed at restructuring global critical minerals supply chains. * China controls approximately 90% of rare earth processing and around 75% of lithium chemical production, creating a processing bottleneck. * FORGE replaces the Minerals Security Partnership, operating outside WTO and OECD, with US-led policy coordination and investment mechanisms. * The US signed frameworks with 11 countries and agreements with the EU, Japan, and Mexico to facilitate upstream mining, downstream processing, and trade interventions. * A proposed border-adjusted price floor aims to prevent China’s market dumping of critical minerals, revolutionising trade policies. * Project Vault is a stockpiling initiative supported by the Export-Import Bank to buffer against supply shocks. * The success of FORGE depends on implementation of trade and subsidy mechanisms, with progress measured by critical mineral production outside China. 88. </w:t>
      </w:r>
      <w:hyperlink r:id="rId89">
        <w:r>
          <w:rPr>
            <w:color w:val="0000EE"/>
            <w:u w:val="single"/>
          </w:rPr>
          <w:t>https://www.devdiscourse.com/article/law-order/3782081-machinery-contractor-ends-labor-dispute-at-chiles-copper-mines</w:t>
        </w:r>
      </w:hyperlink>
      <w:r>
        <w:t xml:space="preserve"> - * Machinery contractor Finning reaches a labour agreement with striking employees in Chile. * Dispute involved blockades at Escondida and Zaldivar copper mines. * Striking started at the beginning of the month, causing sporadic disruptions. * Agreement restores operations after weeks of disruption, affecting productivity in one of the world's largest copper regions. 89. </w:t>
      </w:r>
      <w:hyperlink r:id="rId90">
        <w:r>
          <w:rPr>
            <w:color w:val="0000EE"/>
            <w:u w:val="single"/>
          </w:rPr>
          <w:t>https://diggers.news/business/2026/01/28/zambia-misses-1m-tonne-copper-production-target-for-2025/</w:t>
        </w:r>
      </w:hyperlink>
      <w:r>
        <w:t xml:space="preserve"> - - Zambia produced 890,345 tonnes of copper in 2025, an eight percent increase from 2024. - The target of one million tonnes was not reached, attributed to shutdowns at Sino Metals leach plant due to pollution and reduced output at FQM Trident Mine. - The mining sector experienced growth through investment and global economic trends, despite setbacks. - Mines and Minerals Development Minister Paul Kabuswe provided the update on sector performance. 90. </w:t>
      </w:r>
      <w:hyperlink r:id="rId91">
        <w:r>
          <w:rPr>
            <w:color w:val="0000EE"/>
            <w:u w:val="single"/>
          </w:rPr>
          <w:t>https://www.jdsupra.com/legalnews/u-s-signs-trade-deals-with-taiwan-and-3446987/</w:t>
        </w:r>
      </w:hyperlink>
      <w:r>
        <w:t xml:space="preserve"> - * The U.S. issued agreements with Taiwan and Indonesia, with details on entry into force and tariff modifications. * The agreements include tariff schedule reductions, with specific rates for Taiwan and Indonesia-origin goods entering the U.S. * Both agreements encompass non-tariff barrier eliminations and policy reforms such as labour and intellectual property standards. * Entry into force depends on internal procedures in the countries, with discussions on legislative approval in the U.S. * Legal challenges to tariff authority may affect the agreements' implementation and terms.</w:t>
      </w:r>
      <w:r/>
    </w:p>
    <w:p>
      <w:r/>
      <w:r>
        <w:t xml:space="preserve">91. </w:t>
      </w:r>
      <w:hyperlink r:id="rId92">
        <w:r>
          <w:rPr>
            <w:color w:val="0000EE"/>
            <w:u w:val="single"/>
          </w:rPr>
          <w:t>https://skillings.net/chinas-critical-minerals-export-controls-what-happens-next-and-who-gets-squeezed-in-2026/</w:t>
        </w:r>
      </w:hyperlink>
      <w:r>
        <w:t xml:space="preserve"> - • China maintains export restrictions on rare earths and dual-use materials into 2026. • New controls on unprocessed rare earths came into force on 1 January 2026. • The whitelist system for tungsten, antimony, and silver restricts supply to 15-44 companies. • Japan faces immediate pressure as Chinese export controls affect supply chains. • Industry stakeholders are advised to diversify, stockpile, and monitor policy signals before November 2026. 92. </w:t>
      </w:r>
      <w:hyperlink r:id="rId93">
        <w:r>
          <w:rPr>
            <w:color w:val="0000EE"/>
            <w:u w:val="single"/>
          </w:rPr>
          <w:t>https://bitcoinworld.co.in/china-us-tariffs-trade-relations/</w:t>
        </w:r>
      </w:hyperlink>
      <w:r>
        <w:t xml:space="preserve"> - * China’s Ministry of Commerce issued an appeal for the US to dismantle Section 301 tariffs applied since 2018. * The trade dispute originated from US tariffs on Chinese imports, affecting approximately $450 billion in trade. * The tariffs have impacted sectors such as technology and agriculture, with notable disruptions and volatility. * International responses include cautious EU support and trade diversification efforts by ASEAN. * The trade tensions have influenced global supply chains, inflation, and market volatility, complicating future negotiations. 93. </w:t>
      </w:r>
      <w:hyperlink r:id="rId94">
        <w:r>
          <w:rPr>
            <w:color w:val="0000EE"/>
            <w:u w:val="single"/>
          </w:rPr>
          <w:t>https://www.businesstoday.in/markets/stocks/story/why-auto-parts-steel-copper-aluminium-stocks-may-not-react-to-trump-tariff-verdict-517461-2026-02-23?utm_source=rssfeed</w:t>
        </w:r>
      </w:hyperlink>
      <w:r>
        <w:t xml:space="preserve"> - * US tariffs under Section 232 and Section 201 on steel, aluminium, and copper stay at 50 per cent. * Tariffs on automobiles and auto parts may continue at 25 per cent. * A 15 per cent global tariff under Section 122 has been maintained, affecting import restrictions. * These tariffs are linked to national security investigations and trade legal frameworks. * India's export tariff exposure is adjusted, with 55% facing 15% tariffs, and overall effective tariffs around 11-13%. * US tariffs are influenced by ongoing trade policies and legal considerations, particularly involving China, Vietnam, Japan, and South Korea. 94. </w:t>
      </w:r>
      <w:hyperlink r:id="rId95">
        <w:r>
          <w:rPr>
            <w:color w:val="0000EE"/>
            <w:u w:val="single"/>
          </w:rPr>
          <w:t>https://www.theglobeandmail.com/investing/markets/markets-news/Business%20Wire/37348935/capstone-copper-resumes-operations-at-mantoverde/</w:t>
        </w:r>
      </w:hyperlink>
      <w:r>
        <w:t xml:space="preserve"> - * Capstone Copper has resumed operations at the Mantoverde mine in Chile following a period of interruption due to an inability to access and operate the desalination plant. * The company expects to operate between 50% and 75% of normal production during a strike by Union #2, which began on January 2. * Capstone Copper remains willing to engage in discussions with the union, respecting legal procedures and seeking a resolution. * The Mantoverde mine is part of Capstone Copper’s global portfolio, with production impacted by labour disputes. * The company is based in Vancouver, Canada, and owns multiple copper mining assets across the Americas. 95. </w:t>
      </w:r>
      <w:hyperlink r:id="rId96">
        <w:r>
          <w:rPr>
            <w:color w:val="0000EE"/>
            <w:u w:val="single"/>
          </w:rPr>
          <w:t>https://www.df.cl/empresas/mineria/capstone-copper-reanuda-operacion-de-mantoverde-pese-a-huelga-y-dice-que</w:t>
        </w:r>
      </w:hyperlink>
      <w:r>
        <w:t xml:space="preserve"> - * Capstone Copper anunció que la mina Mantoverde en la Región de Atacama reanudó operaciones tras una huelga de un mes. * La planta desalinizadora fue desbloqueada y se espera operar al 50-75% de capacidad durante la huelga. * La Corte de Apelaciones de Copiapó ordenó utilizar fuerza pública para evacuar el bloqueo de la desalinizadora. * La compañía propuso una oferta con bono de $15 millones, que fue rechazada por la mayoría de los sindicalizados. * La huelga afectó el acceso a la planta y las operaciones de la mina. 96. </w:t>
      </w:r>
      <w:hyperlink r:id="rId97">
        <w:r>
          <w:rPr>
            <w:color w:val="0000EE"/>
            <w:u w:val="single"/>
          </w:rPr>
          <w:t>https://www.northernminer.com/news/capstone-restarts-a-limited-mantoverde-as-strike-lingers/1003887210/</w:t>
        </w:r>
      </w:hyperlink>
      <w:r>
        <w:t xml:space="preserve"> - * Capstone Copper resumed operations at Mantoverde mine in Chile over the weekend, with production at 50% to 75% of normal levels due to a strike. * The strike by Union #2 began on January 2 and involves about 22% of the workforce. * Mantoverde, a core operation for Capstone in Chile, may produce 101,000 tonnes of copper this year, within the forecast range. * Capstone’s shares increased approximately 5% after reopening; the market cap is $12 billion. * The dispute escalated after a Jan. 18 incident at the desalination plant, affecting water supply to the mine. 97. </w:t>
      </w:r>
      <w:hyperlink r:id="rId98">
        <w:r>
          <w:rPr>
            <w:color w:val="0000EE"/>
            <w:u w:val="single"/>
          </w:rPr>
          <w:t>https://www.lusakatimes.com/2026/02/04/mopani-halts-underground-mining-at-kitwe-and-mufulira/</w:t>
        </w:r>
      </w:hyperlink>
      <w:r>
        <w:t xml:space="preserve"> - * Mopani Copper Mines suspends underground operations at Kitwe and Mufulira in Zambia after safety incidents within three weeks. 98. </w:t>
      </w:r>
      <w:hyperlink r:id="rId99">
        <w:r>
          <w:rPr>
            <w:color w:val="0000EE"/>
            <w:u w:val="single"/>
          </w:rPr>
          <w:t>https://www.fool.com.au/2026/02/06/capstone-copper-shares-in-a-slump-despite-good-news-out-of-chile/</w:t>
        </w:r>
      </w:hyperlink>
      <w:r>
        <w:t xml:space="preserve"> - * Shares in Capstone Copper declined by 4.5% on Friday morning, despite the strike at its Mantoverde mine in Chile ending.</w:t>
      </w:r>
      <w:r>
        <w:rPr>
          <w:i/>
        </w:rPr>
        <w:t xml:space="preserve"> The strike involved union members, started on January 2, and resulted in halts to sulphide operations and disruptions to water supply.</w:t>
      </w:r>
      <w:r>
        <w:t xml:space="preserve"> A new three-year collective bargaining agreement was signed with Union #2, which represented about 22% of the workforce.</w:t>
      </w:r>
      <w:r>
        <w:rPr>
          <w:i/>
        </w:rPr>
        <w:t xml:space="preserve"> Most miners, including BHP, South32, and Rio Tinto, also declined in share price.</w:t>
      </w:r>
      <w:r>
        <w:t xml:space="preserve"> Capstone owned 70% of Mantoverde, with operations previously affected by the strike and water supply issues. 99. </w:t>
      </w:r>
      <w:hyperlink r:id="rId100">
        <w:r>
          <w:rPr>
            <w:color w:val="0000EE"/>
            <w:u w:val="single"/>
          </w:rPr>
          <w:t>https://skillings.net/water-scarcity-in-the-atacama-the-real-threat-to-2026-production/</w:t>
        </w:r>
      </w:hyperlink>
      <w:r>
        <w:t xml:space="preserve"> - * Water scarcity in the Atacama Desert impacts Chile's copper production, with potential effects on 2026 output. * Mining operations rely on costly desalination, increasing production costs and vulnerability. * Desalination plants are single points of failure, with risks of operational disruption affecting output. * Water constraints may lead to reduced production, delayed projects, and increased costs. * The issue poses a global copper supply risk, affecting markets and industries dependent on Chilean copper. 100. </w:t>
      </w:r>
      <w:hyperlink r:id="rId101">
        <w:r>
          <w:rPr>
            <w:color w:val="0000EE"/>
            <w:u w:val="single"/>
          </w:rPr>
          <w:t>https://www.fxstreet.com/news/copper-tariffs-and-deficits-keep-prices-bid-td-securities-202602261644</w:t>
        </w:r>
      </w:hyperlink>
      <w:r>
        <w:t xml:space="preserve"> - ['</w:t>
      </w:r>
      <w:r>
        <w:rPr>
          <w:i/>
        </w:rPr>
        <w:t xml:space="preserve"> TD Securities analysts forecast copper remaining well supported due to tariffs, supply deficits, and stockpiling by major consumers.', '</w:t>
      </w:r>
      <w:r>
        <w:t xml:space="preserve"> Copper is expected to reach new highs over the next six months.', '</w:t>
      </w:r>
      <w:r>
        <w:rPr>
          <w:i/>
        </w:rPr>
        <w:t xml:space="preserve"> Aluminium also expected to trade near record levels amid US tariffs and regional deficits.', '</w:t>
      </w:r>
      <w:r>
        <w:t xml:space="preserve"> The article discusses the impact of tariffs and supply constraints on commodity prices.'] 101. </w:t>
      </w:r>
      <w:hyperlink r:id="rId102">
        <w:r>
          <w:rPr>
            <w:color w:val="0000EE"/>
            <w:u w:val="single"/>
          </w:rPr>
          <w:t>https://www.brecorder.com/news/40408192/lme-copper-set-for-third-weekly-decline-on-growing-inventories-low-liquidity</w:t>
        </w:r>
      </w:hyperlink>
      <w:r>
        <w:t xml:space="preserve"> - * LME copper declined for the third week, influenced by growing inventories and a stronger US dollar. * Copper inventories in LME warehouses increased by 925 tons to 225,575 tons, the highest since March 2025. * The Shanghai Futures Exchange will reopen on February 24. * US commodity exchange received an application to list a copper warehouse in Chicago amid trader stockpiling due to import tariffs. * Copper prices are supported by mine disruptions and delays in new project developments in Chile and Peru. 102. </w:t>
      </w:r>
      <w:hyperlink r:id="rId103">
        <w:r>
          <w:rPr>
            <w:color w:val="0000EE"/>
            <w:u w:val="single"/>
          </w:rPr>
          <w:t>https://www.moneyweb.co.za/mineweb/copper-heads-for-third-weekly-decline-as-inventories-stack-up/</w:t>
        </w:r>
      </w:hyperlink>
      <w:r>
        <w:t xml:space="preserve"> - - Copper prices are on track for a third weekly loss amid rising inventories in global exchange-tracked warehouses. - Inventories have reached an 11-month high, indicating weaker demand from industrial users. - Futures on the London Metal Exchange were nearly unchanged, with prices at $12,830 per tonne. - Demand in China has been weakening since September, leading to increased domestic inventories. - Market activity remains thin due to the Lunar New Year break in China, with renewed attention on reopening effects. 103. </w:t>
      </w:r>
      <w:hyperlink r:id="rId104">
        <w:r>
          <w:rPr>
            <w:color w:val="0000EE"/>
            <w:u w:val="single"/>
          </w:rPr>
          <w:t>https://cceonlinenews.com/construction/projects/mega-construction-projects-in-the-united-states-2026/</w:t>
        </w:r>
      </w:hyperlink>
      <w:r>
        <w:t xml:space="preserve"> - * The US experienced an unprecedented infrastructure construction boom in 2026, with investments across transportation, urban development, and energy sectors. * Key projects include the Gateway Hudson Tunnel, California High Speed Rail, JFK Airport new terminal, and the Gordie Howe International Bridge. * The projects involve significant capital, technology, and engineering challenges, impacting the US economy and infrastructure. * Notable projects are aimed at improving rail, airport capacity, highway congestion, and port logistics. * The US government supports infrastructure growth through federal funding, notably via the Infrastructure Investment and Jobs Act. 104. </w:t>
      </w:r>
      <w:hyperlink r:id="rId105">
        <w:r>
          <w:rPr>
            <w:color w:val="0000EE"/>
            <w:u w:val="single"/>
          </w:rPr>
          <w:t>https://thearabianpost.com/copper-slides-towards-third-weekly-fall/</w:t>
        </w:r>
      </w:hyperlink>
      <w:r>
        <w:t xml:space="preserve"> - * Copper prices edged higher on Friday but remained on course for a third consecutive weekly decline. * The US dollar index strengthened, impacting demand for metals in other currencies. * China's mixed factory data and subdued property investment raised industrial consumption concerns. * Disruptions in Latin American mining operations and supply-side challenges constrained output. * Investors have become more cautious, trimming bullish copper futures positions amidst macroeconomic uncertainties. 105. </w:t>
      </w:r>
      <w:hyperlink r:id="rId106">
        <w:r>
          <w:rPr>
            <w:color w:val="0000EE"/>
            <w:u w:val="single"/>
          </w:rPr>
          <w:t>https://www.dws.com/en-sg/insights/cio-view/charts-of-the-week/2026/copper-between-shortage-and-stockpiling/</w:t>
        </w:r>
      </w:hyperlink>
      <w:r>
        <w:t xml:space="preserve"> - • Copper prices reached over USD 14,500 per tonne in January, easing slightly to above USD 13,000. • Market tightness caused by the Grasberg mine landslide, supply deficits, and focus on concentrate supply. • China responded with reserve expansion and margin tightening; inventories increased seasonally. • US building historical copper stockpiles, with over 590,000 tonnes in early February 2026. • Long-term demand driven by infrastructure projects, energy, and digital sector growth. 106. </w:t>
      </w:r>
      <w:hyperlink r:id="rId107">
        <w:r>
          <w:rPr>
            <w:color w:val="0000EE"/>
            <w:u w:val="single"/>
          </w:rPr>
          <w:t>https://www.tickmill.com/blog/china-manufacturing-jump-underpins-copper</w:t>
        </w:r>
      </w:hyperlink>
      <w:r>
        <w:t xml:space="preserve"> - * Chinese manufacturing PMI rose to 52.1 in August, the highest since December 2020. * The data indicates widespread growth across production, new orders, and employment. * Copper prices rebounded following a decline, supported by improved factory activity in China. * US dollar volatility and geopolitical risks with Iran influence copper market outlook. * Technical analysis shows support levels around 5.8550, with potential for further gains. 107. </w:t>
      </w:r>
      <w:hyperlink r:id="rId108">
        <w:r>
          <w:rPr>
            <w:color w:val="0000EE"/>
            <w:u w:val="single"/>
          </w:rPr>
          <w:t>https://cceonlinenews.com/investment-finance/top-construction-companies-in-the-usa/</w:t>
        </w:r>
      </w:hyperlink>
      <w:r>
        <w:t xml:space="preserve"> - * The US construction industry generated $600.6 billion in 2024, a 7.9% increase, driven by federal infrastructure legislation and data centre investments. * Major firms like Turner Construction, Bechtel, and Kiewit lead the market, with significant revenue and project wins in 2024. * Infrastructure, energy, and data centres are primary sectors underpinning growth, with a focus on transportation, water, LNG, and AI infrastructure. * The market forecast projects a 5.6% growth in 2026, reaching approximately $1.27 trillion, with labour shortages remaining a key challenge. * Notable mega-projects include CHIPS Act manufacturing plants and new sports stadiums, highlighting innovation and diversification in the sector. 108. </w:t>
      </w:r>
      <w:hyperlink r:id="rId109">
        <w:r>
          <w:rPr>
            <w:color w:val="0000EE"/>
            <w:u w:val="single"/>
          </w:rPr>
          <w:t>https://skillings.net/the-14-billion-pivot-deconstructing-glencores-massive-asset-disposal-to-fund-a-copper-first-future/</w:t>
        </w:r>
      </w:hyperlink>
      <w:r>
        <w:t xml:space="preserve"> - * Glencore is selling approximately $14 billion in assets across Kazakhstan and the DRC to fund doubling copper production by 2035.</w:t>
        <w:br/>
      </w:r>
      <w:r>
        <w:rPr>
          <w:i/>
        </w:rPr>
      </w:r>
      <w:r>
        <w:t xml:space="preserve"> The disposals include 70% of Kazzinc in Kazakhstan and 40% of Mutanda and Kamoto copper-cobalt operations in DRC.</w:t>
        <w:br/>
      </w:r>
      <w:r>
        <w:rPr>
          <w:i/>
        </w:rPr>
      </w:r>
      <w:r>
        <w:t xml:space="preserve"> The strategy aims to focus on copper, amidst a forecasted global deficit, with projects requiring around $11 billion in capital.</w:t>
        <w:br/>
      </w:r>
      <w:r>
        <w:rPr>
          <w:i/>
        </w:rPr>
      </w:r>
      <w:r>
        <w:t xml:space="preserve"> Glencore increases its copper focus through asset sales, reducing operational complexity and geopolitical exposure.</w:t>
        <w:br/>
      </w:r>
      <w:r>
        <w:rPr>
          <w:i/>
        </w:rPr>
      </w:r>
      <w:r>
        <w:t xml:space="preserve"> Broader copper market signals a supply deficit inflection point by 2026, driven by demand from electrification and infrastructure buildouts.</w:t>
      </w:r>
      <w:r>
        <w:rPr>
          <w:i/>
        </w:rPr>
        <w:t xml:space="preserve">109. </w:t>
      </w:r>
      <w:hyperlink r:id="rId110">
        <w:r>
          <w:rPr>
            <w:color w:val="0000EE"/>
            <w:u w:val="single"/>
          </w:rPr>
          <w:t>https://skillings.net/rio-tinto-copper-strategy-what-it-is-why-it-matters-2026-outlook/</w:t>
        </w:r>
      </w:hyperlink>
      <w:r>
        <w:rPr>
          <w:i/>
        </w:rPr>
        <w:t xml:space="preserve"> - * Rio Tinto allocates 85% of exploration budget to copper by 2026, emphasising a shift to copper-driven growth. * The company reports a 14% decline in net profit for 2025 but maintains dividends, signalling strategic repositioning. * Copper profit doubled in 2025, largely due to Oyu Tolgoi expansion in Mongolia. * Rio targets 3% annual growth in copper production through 2030 amidst global supply constraints. * The strategy responds to rising demand driven by electrification, EVs, renewable energy, and infrastructure build-out. * Major projects include the Winu copper-gold project in Australia, with a full feasibility study expected by end-2026. * Iron ore remains profitable, but growth focus is shifting towards copper exploration and development. * Major competitors also pursue copper opportunities, with execution and timing being key differentiators. * The strategy involves organic growth, bolt-on acquisitions, and joint ventures; environmental and geopolitical challenges remain. * Copper demand outlook remains positive but is subject to macroeconomic and geopolitical risks. 110. </w:t>
      </w:r>
      <w:hyperlink r:id="rId111">
        <w:r>
          <w:rPr>
            <w:color w:val="0000EE"/>
            <w:u w:val="single"/>
          </w:rPr>
          <w:t>https://mining.com.au/doctor-is-in-copper-making-a-comeback/</w:t>
        </w:r>
      </w:hyperlink>
      <w:r>
        <w:rPr>
          <w:i/>
        </w:rPr>
        <w:t xml:space="preserve"> - * Copper prices surged to a record US$11,870 per tonne in December 2025 due to strong demand and supply disruptions. * Major mining companies like Rio Tinto and BHP highlight copper's role in their growth strategies, with Rio Tinto allocating about 85% of its exploration budget to copper. * Australian copper output forecast for 2026-27 revised down by 3%, despite recent increases. * Global demand for copper is expected to grow by 2.3% in 2025 and 3% in 2026-27, driven by energy technology and data centres. * Disruptions at key mines and trade dynamics influence future supply and prices. 111. </w:t>
      </w:r>
      <w:hyperlink r:id="rId112">
        <w:r>
          <w:rPr>
            <w:color w:val="0000EE"/>
            <w:u w:val="single"/>
          </w:rPr>
          <w:t>https://www.openpr.com/news/4400943/united-states-copper-market-to-witness-strong-growth-driven</w:t>
        </w:r>
      </w:hyperlink>
      <w:r>
        <w:rPr>
          <w:i/>
        </w:rPr>
        <w:t xml:space="preserve"> - * The US is experiencing strong growth in the copper market driven by electrification, infrastructure funding, and policy support, including designation as a critical mineral. * Major projects and technological advances are enhancing domestic copper supply, recycling, and processing efficiency. * Asia-Pacific dominates with 55% of global copper consumption, led by China and India, supported by rapid urbanisation and industrialisation. * North America accounts for about 15%, while Europe holds around 20% in demand, with sustainability policies influencing consumption. * The market is shaped by advancements in smelting, recycling, and increased use in renewable energy and electric vehicles. 112. </w:t>
      </w:r>
      <w:hyperlink r:id="rId113">
        <w:r>
          <w:rPr>
            <w:color w:val="0000EE"/>
            <w:u w:val="single"/>
          </w:rPr>
          <w:t>https://bitcoinworld.co.in/copper-prices-chinese-demand-ing/</w:t>
        </w:r>
      </w:hyperlink>
      <w:r>
        <w:rPr>
          <w:i/>
        </w:rPr>
        <w:t xml:space="preserve"> - * Global copper prices are rising due to strong Chinese industrial demand and tight supply conditions, with prices up approximately 18% year-to-date on the London Metal Exchange. * Chinese consumption, driven by government stimulus and infrastructure projects, accounts for over 50% of global refined copper demand. * The rally is supported by increases in imports, inventory drawdowns, and prospects of supply disruptions from key regions like Chile and Peru. * Long-term demand is bolstered by China's green energy investments, electronic vehicle growth, and infrastructure upgrades, creating a structurally bullish outlook. * Market volatility persists amid macroeconomic risks, but physical market tightness provides tangible support for the rally. 113. </w:t>
      </w:r>
      <w:hyperlink r:id="rId114">
        <w:r>
          <w:rPr>
            <w:color w:val="0000EE"/>
            <w:u w:val="single"/>
          </w:rPr>
          <w:t>https://chemindigest.com/romulo-mucho-global-mining-must-double-copper-output/</w:t>
        </w:r>
      </w:hyperlink>
      <w:r>
        <w:rPr>
          <w:i/>
        </w:rPr>
        <w:t xml:space="preserve"> - ['</w:t>
      </w:r>
      <w:r>
        <w:t xml:space="preserve"> Rómulo Mucho states that global copper production must increase by up to 100% over the next 25 years to meet rising energy transition demands.', '</w:t>
      </w:r>
      <w:r>
        <w:rPr>
          <w:i/>
        </w:rPr>
        <w:t xml:space="preserve"> The international energy sector heavily relies on copper for renewable energy, electric vehicles, and grid infrastructure.', '</w:t>
      </w:r>
      <w:r>
        <w:t xml:space="preserve"> Developing new mines requires long lead times; exploration and innovation are crucial to meet demand.', '</w:t>
      </w:r>
      <w:r>
        <w:rPr>
          <w:i/>
        </w:rPr>
        <w:t xml:space="preserve"> Peru, as a major copper producer, faces institutional challenges but holds key opportunities to bridge future supply gaps.', '</w:t>
      </w:r>
      <w:r>
        <w:t xml:space="preserve"> The upcoming World Mining Congress 2026 in Peru will focus on critical mineral supply and mining innovations.'] 114. </w:t>
      </w:r>
      <w:hyperlink r:id="rId115">
        <w:r>
          <w:rPr>
            <w:color w:val="0000EE"/>
            <w:u w:val="single"/>
          </w:rPr>
          <w:t>https://skillings.net/mmm-outlook-2026-navigating-volatility-in-the-energy-transition/</w:t>
        </w:r>
      </w:hyperlink>
      <w:r>
        <w:t xml:space="preserve"> - * The mining sector faces regulatory headwinds, margin compression, and cost inflation in 2026. * Electrification demand exceeds general economic growth, notably increasing copper and aluminium needs. * Supply deficits in copper (400-800 kilotons) are projected for 2026, with constraints on aluminium production. * Implementation of the EU's CBAM introduces significant costs for metals exporters, especially aluminium. * Persistent inflation and energy costs increase mine operating expenses, compressing margins. * Market volatility in metals like copper and aluminium is expected to widen due to supply-demand dynamics. * Companies with strategic planning for CBAM and operational efficiency will be better positioned. * Geopolitical resource control measures are escalating, adding risks. * The overall environment necessitates strategic responses such as supply chain diversification and cost containment. 115. </w:t>
      </w:r>
      <w:hyperlink r:id="rId116">
        <w:r>
          <w:rPr>
            <w:color w:val="0000EE"/>
            <w:u w:val="single"/>
          </w:rPr>
          <w:t>https://smallcaps.com.au/article/where-are-the-new-copper-discoveries-deficit-remains-small-caps-to-benefit</w:t>
        </w:r>
      </w:hyperlink>
      <w:r>
        <w:t xml:space="preserve"> - * Copper is experiencing a structural shift due to increasing demand from renewable energy, AI, and power grid modernisation. * Major banks like Goldman Sachs and J.P. Morgan forecast a prolonged supply deficit, with prices potentially reaching $12,500/mt by 2026. * Disruptions at major mines and the lack of new large copper discoveries are intensifying supply concerns. * ASX-listed companies such as Austral Resources and Alma Metals are positioned to benefit from rising copper prices. * Mining majors like BHP, Rio Tinto, and Fortescue are increasing their copper exploration and production efforts. 116. </w:t>
      </w:r>
      <w:hyperlink r:id="rId117">
        <w:r>
          <w:rPr>
            <w:color w:val="0000EE"/>
            <w:u w:val="single"/>
          </w:rPr>
          <w:t>https://mining.com.au/coppers-comeback-confidence-capital-and-climbing-consumption/</w:t>
        </w:r>
      </w:hyperlink>
      <w:r>
        <w:t xml:space="preserve"> - * Copper prices are trending higher, driven by demand from electrification, renewable energy, and AI data centres. * Major miners report declines in output due to operational disruptions, grade issues, and permitting delays. * Exploration activity is increasing in jurisdictions like British Columbia and Queensland, focusing on high-grade copper projects. * Companies like Star Copper and Pivotal Metals are deploying advanced geophysical surveys to inform drilling. * Industry concerns centre on supply shortages, rising costs, and the need for large-scale, efficient mines in stable jurisdictions. * Experts forecast that most new copper production in the next decade will come from the US, Chile, Peru, and Australia. 117. </w:t>
      </w:r>
      <w:hyperlink r:id="rId118">
        <w:r>
          <w:rPr>
            <w:color w:val="0000EE"/>
            <w:u w:val="single"/>
          </w:rPr>
          <w:t>https://kalkinemedia.com/au/stocks/metal-and-mining/coppers-revival-is-reshaping-mining-confidence-across-australia</w:t>
        </w:r>
      </w:hyperlink>
      <w:r>
        <w:t xml:space="preserve"> - * Copper's renewed momentum is restoring confidence in Australian exploration pipelines. * Supply pressures due to declining ore grades and complex permitting environment are highlighting Australia's importance. * Exploration programs are regaining momentum supported by improved funding and long-term demand beliefs. * Market focus is shifting towards high-quality projects with supportive jurisdictions. * Technological advancements are central to exploration efficiency and targeting accuracy. * Capital discipline and long-term development focus are shaping the next phase of copper supply. * Copper's role in infrastructure and renewable energy underpins future demand growth. 118. </w:t>
      </w:r>
      <w:hyperlink r:id="rId119">
        <w:r>
          <w:rPr>
            <w:color w:val="0000EE"/>
            <w:u w:val="single"/>
          </w:rPr>
          <w:t>https://fmdrc-zambia.com/perus-minerals-to-play-key-role-in-global-electrification-push-over-next-decade/?utm_source=rss&amp;utm_medium=rss&amp;utm_campaign=perus-minerals-to-play-key-role-in-global-electrification-push-over-next-decade</w:t>
        </w:r>
      </w:hyperlink>
      <w:r>
        <w:t xml:space="preserve"> - * Peru holds essential resources such as copper and silver important for renewable energy, power grids, storage, and electromobility. * Industry needs to double production and shorten project timelines to avoid a supply gap starting next year. * Copper project development can take 20-30 years, but demand is expected to rise significantly within a decade. * Peru has an opportunity to become a strategic supplier in the critical minerals market. * The upcoming World Mining Congress 2026 in Lima aims to address how the industry can meet these challenges.</w:t>
      </w:r>
      <w:r/>
    </w:p>
    <w:p>
      <w:r/>
      <w:r>
        <w:t xml:space="preserve">119. </w:t>
      </w:r>
      <w:hyperlink r:id="rId120">
        <w:r>
          <w:rPr>
            <w:color w:val="0000EE"/>
            <w:u w:val="single"/>
          </w:rPr>
          <w:t>https://www.openpr.com/news/4408354/overhead-transmission-lines-the-10-35-billion-backbone</w:t>
        </w:r>
      </w:hyperlink>
      <w:r>
        <w:t xml:space="preserve"> - * The global market for overhead transmission lines was valued at US$ 8.10 billion in 2024. * It is projected to grow at a CAGR of 3.4% to reach US$ 10.35 billion by 2031. * Growth is driven by increasing electricity demand, renewable energy integration, and advanced conductor technology. * Asia-Pacific region is a primary growth area due to government-led infrastructure initiatives. * The industry outlook remains stable, with emphasis on upgrading existing infrastructure and high-capacity greenfield projects. 120. </w:t>
      </w:r>
      <w:hyperlink r:id="rId121">
        <w:r>
          <w:rPr>
            <w:color w:val="0000EE"/>
            <w:u w:val="single"/>
          </w:rPr>
          <w:t>https://arynews.tv/copper-price-today-in-pakistan-1-kg-tamba-rate-march-2-2026</w:t>
        </w:r>
      </w:hyperlink>
      <w:r>
        <w:t xml:space="preserve"> - * Local copper prices in Pakistan are approximately Rs. 5,500 per kg for Millberry scrap and Rs. 5,800 to Rs. 6,200+ per kg for refined copper. * International copper prices are around $6.00–$6.02 per pound, supported by supply tightness and demand recovery. * The global benchmark price in the London Metal Exchange stands at approximately $13,300–$13,340 per tonne. * Prices reflect ongoing supply concerns, increasing demand from EVs and renewable energy sectors, and currency exchange rates. * Copper remains critical for energy transition, influencing costs in electrical, construction, and renewable sectors worldwide. 121. </w:t>
      </w:r>
      <w:hyperlink r:id="rId122">
        <w:r>
          <w:rPr>
            <w:color w:val="0000EE"/>
            <w:u w:val="single"/>
          </w:rPr>
          <w:t>https://carboncredits.com/copper-prices-surge-above-13000-best-copper-stocks-to-watch-in-2026/</w:t>
        </w:r>
      </w:hyperlink>
      <w:r>
        <w:t xml:space="preserve"> - * Copper prices on the London Metal Exchange reached over $13,000, peaking at $14,527.50 per metric ton on January 29. * The price rally is driven by AI-driven demand, global supply constraints, and geopolitical risks. * Copper is central to the energy transition, with increased use in electric vehicles, renewable grids, and data centres. * Analysts forecast a structural deficit, with some predicting a shortfall in 2026. * Mining companies are increasing investments, with several key producers planning to expand production and capacity. 122. </w:t>
      </w:r>
      <w:hyperlink r:id="rId123">
        <w:r>
          <w:rPr>
            <w:color w:val="0000EE"/>
            <w:u w:val="single"/>
          </w:rPr>
          <w:t>https://whtc.com/2026/03/03/explainer-what-chinas-next-five-year-plan-may-hold-in-store-for-commodity-markets/</w:t>
        </w:r>
      </w:hyperlink>
      <w:r>
        <w:t xml:space="preserve"> - * China will unveil its next five-year plan at the annual parliamentary meeting, signalling sector policies and funding priorities. * The plan is expected to address climate controls, renewable energy, and possibly sustain current coal use. * It may outline responses to peak oil production and consumption, with continued focus on natural gas. * Rare earths, critical minerals, and domestic stockpiling are highlighted, especially copper and scrap markets. * The plan will address overcapacity in steel, copper, and other industries, possibly linking production to carbon emissions. * Food security and agricultural innovation, including GM crops and diversification of import sources, are areas of focus. 123. </w:t>
      </w:r>
      <w:hyperlink r:id="rId124">
        <w:r>
          <w:rPr>
            <w:color w:val="0000EE"/>
            <w:u w:val="single"/>
          </w:rPr>
          <w:t>https://www.kbc.co.ke/what-to-watch-at-chinas-two-sessions-as-new-five-year-plan-begins/</w:t>
        </w:r>
      </w:hyperlink>
      <w:r>
        <w:t xml:space="preserve"> - * The 15th Five-Year Plan (2026-2030) is under review during China’s upcoming ‘two sessions’ in Beijing.</w:t>
      </w:r>
      <w:r>
        <w:rPr>
          <w:i/>
        </w:rPr>
        <w:t xml:space="preserve"> The meetings will review the draft outline, economic policies, and legislative agendas.</w:t>
      </w:r>
      <w:r>
        <w:t xml:space="preserve"> China’s economy surpassed 140 trillion yuan in 2025, with targets met or exceeded.</w:t>
      </w:r>
      <w:r>
        <w:rPr>
          <w:i/>
        </w:rPr>
        <w:t xml:space="preserve"> The new plan emphasises strategic priorities like supply-chain capacity and low-carbon transformation.</w:t>
      </w:r>
      <w:r>
        <w:t xml:space="preserve"> Legislation on environmental, ethnic unity, and development planning laws will be discussed.</w:t>
      </w:r>
      <w:r>
        <w:rPr>
          <w:i/>
        </w:rPr>
        <w:t xml:space="preserve"> Innovation in industries such as quantum tech, biomanufacturing, and 6G is prioritised.</w:t>
      </w:r>
      <w:r>
        <w:t xml:space="preserve"> China highlights cooperation, openness, and multilateralism on the international stage.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://prsync.com/xresearchbiz/hvdc-electric-power-transmission-system-market-size-growth-and-forecast--5177484/" TargetMode="External"/><Relationship Id="rId10" Type="http://schemas.openxmlformats.org/officeDocument/2006/relationships/hyperlink" Target="https://vocal.media/trader/united-states-smart-grid-market-size-share-and-growth-forecast-2026-2034" TargetMode="External"/><Relationship Id="rId11" Type="http://schemas.openxmlformats.org/officeDocument/2006/relationships/hyperlink" Target="https://www.pv-magazine-australia.com/2026/03/13/vicgrid-tenders-for-three-latrobe-valley-synchronous-condensors/" TargetMode="External"/><Relationship Id="rId12" Type="http://schemas.openxmlformats.org/officeDocument/2006/relationships/hyperlink" Target="https://skillings.net/defense-mandate-pentagon-issues-massive-call-to-secure-13-critical-minerals-amid-rising-geopolitical-tensions/" TargetMode="External"/><Relationship Id="rId13" Type="http://schemas.openxmlformats.org/officeDocument/2006/relationships/hyperlink" Target="http://www.ecns.cn/news/economy/2026-03-13/detail-ihfaqfsq8283880.shtml" TargetMode="External"/><Relationship Id="rId14" Type="http://schemas.openxmlformats.org/officeDocument/2006/relationships/hyperlink" Target="https://www.npr.org/2026/03/12/nx-s1-5746061/us-china-trade-five-year-plan" TargetMode="External"/><Relationship Id="rId15" Type="http://schemas.openxmlformats.org/officeDocument/2006/relationships/hyperlink" Target="https://skillings.net/uncle-sams-1b-bet-us-critical-mineral-funding-surges-in-latin-america/" TargetMode="External"/><Relationship Id="rId16" Type="http://schemas.openxmlformats.org/officeDocument/2006/relationships/hyperlink" Target="https://skillings.net/copper-price-forecast-2026-the-13000-milestone-and-structural-deficit/" TargetMode="External"/><Relationship Id="rId17" Type="http://schemas.openxmlformats.org/officeDocument/2006/relationships/hyperlink" Target="https://www.eldiario.ec/seguridad/operacion-militar-golpea-la-mineria-ilegal-51-campamentos-destruidos-en-menos-de-48-horas-12032026/" TargetMode="External"/><Relationship Id="rId18" Type="http://schemas.openxmlformats.org/officeDocument/2006/relationships/hyperlink" Target="https://www.orissapost.com/us-launches-probe-against-india-china-over-unfair-foreign-practices/" TargetMode="External"/><Relationship Id="rId19" Type="http://schemas.openxmlformats.org/officeDocument/2006/relationships/hyperlink" Target="https://www.devdiscourse.com/article/technology/3836330-us-japan-and-eu-forge-new-trade-path-in-critical-minerals" TargetMode="External"/><Relationship Id="rId20" Type="http://schemas.openxmlformats.org/officeDocument/2006/relationships/hyperlink" Target="https://www.japantimes.co.jp/business/2026/03/12/economy/japan-301-tariffs/" TargetMode="External"/><Relationship Id="rId21" Type="http://schemas.openxmlformats.org/officeDocument/2006/relationships/hyperlink" Target="https://wowo.com/trump-administration-kicks-off-new-process-to-try-to-replace-tariffs-struck-down-by-supreme-court/" TargetMode="External"/><Relationship Id="rId22" Type="http://schemas.openxmlformats.org/officeDocument/2006/relationships/hyperlink" Target="https://theconservativetreehouse.com/blog/2026/03/12/ustr-greer-announces-launch-of-sec-301-trade-investigations-into-16-economies-including-the-eu/?utm_source=rss&amp;utm_medium=rss&amp;utm_campaign=ustr-greer-announces-launch-of-sec-301-trade-investigations-into-16-economies-including-the-eu" TargetMode="External"/><Relationship Id="rId23" Type="http://schemas.openxmlformats.org/officeDocument/2006/relationships/hyperlink" Target="https://naturenews.africa/tunisia-launches-tender-for-battery-storage-to-boost-renewable-energy/" TargetMode="External"/><Relationship Id="rId24" Type="http://schemas.openxmlformats.org/officeDocument/2006/relationships/hyperlink" Target="https://stockhead.com.au/resources/canadas-copper-frontier-lures-bhp-and-a-wave-of-asx-explorers/" TargetMode="External"/><Relationship Id="rId25" Type="http://schemas.openxmlformats.org/officeDocument/2006/relationships/hyperlink" Target="https://www.mining.com/us-pours-1b-into-into-latin-america-critical-minerals/" TargetMode="External"/><Relationship Id="rId26" Type="http://schemas.openxmlformats.org/officeDocument/2006/relationships/hyperlink" Target="https://wyomingtruth.org/trump-administration-kicks-off-new-process-to-try-to-replace-tariffs-struck-down-by-supreme-court/" TargetMode="External"/><Relationship Id="rId27" Type="http://schemas.openxmlformats.org/officeDocument/2006/relationships/hyperlink" Target="https://www.agweek.com/news/policy/us-launches-unfair-trade-probes-to-rebuild-trumps-tariff-pressure" TargetMode="External"/><Relationship Id="rId28" Type="http://schemas.openxmlformats.org/officeDocument/2006/relationships/hyperlink" Target="https://www.openpr.com/news/4421772/asia-pacific-copper-wire-rod-market-to-reach-28-8-million-tons" TargetMode="External"/><Relationship Id="rId29" Type="http://schemas.openxmlformats.org/officeDocument/2006/relationships/hyperlink" Target="https://solarquarter.com/2026/03/12/chris-minns-launches-construction-of-the-blind-creek-solar-farm-and-battery-project-in-bungendore-marking-a-major-step-in-australias-clean-energy-transition/" TargetMode="External"/><Relationship Id="rId30" Type="http://schemas.openxmlformats.org/officeDocument/2006/relationships/hyperlink" Target="https://www.ad-hoc-news.de/boerse/news/ueberblick/labor-unrest-threatens-glencore-s-australian-copper-operations/68661303" TargetMode="External"/><Relationship Id="rId31" Type="http://schemas.openxmlformats.org/officeDocument/2006/relationships/hyperlink" Target="https://www.benzinga.com/news/politics/26/03/51204498/trump-launches-trade-probe-on-16-partners-including-china-india-eu" TargetMode="External"/><Relationship Id="rId32" Type="http://schemas.openxmlformats.org/officeDocument/2006/relationships/hyperlink" Target="https://www.trtworld.com/article/af4388a7e5a6" TargetMode="External"/><Relationship Id="rId33" Type="http://schemas.openxmlformats.org/officeDocument/2006/relationships/hyperlink" Target="https://www.capitalstreetfx.com/copper-trade-idea-march-11-2026-hg-futures-technical-analysis-trade-setup-fundamental-outlook/" TargetMode="External"/><Relationship Id="rId34" Type="http://schemas.openxmlformats.org/officeDocument/2006/relationships/hyperlink" Target="https://www.fxstreet.com/news/copper-scarcity-and-cta-buying-skew-td-securities-202603111340" TargetMode="External"/><Relationship Id="rId35" Type="http://schemas.openxmlformats.org/officeDocument/2006/relationships/hyperlink" Target="https://www.cnbc.com/2026/03/11/trump-trade-investigations-ieepa-tariffs.html" TargetMode="External"/><Relationship Id="rId36" Type="http://schemas.openxmlformats.org/officeDocument/2006/relationships/hyperlink" Target="https://investinglive.com/news/us-launches-section-301-tariff-probe-targeting-china-eu-mexico-japan-and-others-20260311/" TargetMode="External"/><Relationship Id="rId37" Type="http://schemas.openxmlformats.org/officeDocument/2006/relationships/hyperlink" Target="https://www.mirusfinancialpartners.com/blog/keeping-track-new-energy-economy" TargetMode="External"/><Relationship Id="rId38" Type="http://schemas.openxmlformats.org/officeDocument/2006/relationships/hyperlink" Target="https://skillings.net/coppers-13000-milestone-anatomy-of-a-structural-deficit-in-2026/" TargetMode="External"/><Relationship Id="rId39" Type="http://schemas.openxmlformats.org/officeDocument/2006/relationships/hyperlink" Target="https://bitcoinethereumnews.com/finance/scarcity-and-cta-buying-skew-td-securities/?utm_source=rss&amp;utm_medium=rss&amp;utm_campaign=scarcity-and-cta-buying-skew-td-securities" TargetMode="External"/><Relationship Id="rId40" Type="http://schemas.openxmlformats.org/officeDocument/2006/relationships/hyperlink" Target="https://www.mondaq.com/india/international-trade-investment/1755846/us-supreme-court-decision-against-trump-tariffs-what-lies-ahead" TargetMode="External"/><Relationship Id="rId41" Type="http://schemas.openxmlformats.org/officeDocument/2006/relationships/hyperlink" Target="https://www.mining.com/op-ed-how-geopolitics-are-rewiring-metals-markets/" TargetMode="External"/><Relationship Id="rId42" Type="http://schemas.openxmlformats.org/officeDocument/2006/relationships/hyperlink" Target="https://www.prnewswire.com/news-releases/asian-manufacturing-takes-off-in-february-while-north-america-contracts-gep-global-supply-chain-volatility-index-302710265.html" TargetMode="External"/><Relationship Id="rId43" Type="http://schemas.openxmlformats.org/officeDocument/2006/relationships/hyperlink" Target="https://www.northernminer.com/news/chile-mining-faces-policy-test-under-kast-government/1003888711/" TargetMode="External"/><Relationship Id="rId44" Type="http://schemas.openxmlformats.org/officeDocument/2006/relationships/hyperlink" Target="https://skillings.net/the-vicuna-district-why-lundin-mining-is-doubling-down-on-the-worlds-next-copper-giant/" TargetMode="External"/><Relationship Id="rId45" Type="http://schemas.openxmlformats.org/officeDocument/2006/relationships/hyperlink" Target="https://www.eqmagpro.com/state-unveils-comprehensive-renewable-energy-policy-with-strong-push-for-solar-and-electric-vehicles-eq/" TargetMode="External"/><Relationship Id="rId46" Type="http://schemas.openxmlformats.org/officeDocument/2006/relationships/hyperlink" Target="https://copperbeltkatangamining.com/zambia-seeks-global-investment-to-triple-copper-production-by-2031/?utm_source=rss&amp;utm_medium=rss&amp;utm_campaign=zambia-seeks-global-investment-to-triple-copper-production-by-2031" TargetMode="External"/><Relationship Id="rId47" Type="http://schemas.openxmlformats.org/officeDocument/2006/relationships/hyperlink" Target="https://www.vtmarkets.com/live-updates/commerzbanks-baur-says-chinas-strong-ore-imports-boost-copper-output-while-congo-supply-faces-risk/" TargetMode="External"/><Relationship Id="rId48" Type="http://schemas.openxmlformats.org/officeDocument/2006/relationships/hyperlink" Target="https://www.fxstreet.com/news/copper-china-demand-strong-congo-supply-at-risk-commerzbank-202603101311" TargetMode="External"/><Relationship Id="rId49" Type="http://schemas.openxmlformats.org/officeDocument/2006/relationships/hyperlink" Target="https://skillings.net/cbam-regulation-what-changed-and-impact-on-global-copper-2026/" TargetMode="External"/><Relationship Id="rId50" Type="http://schemas.openxmlformats.org/officeDocument/2006/relationships/hyperlink" Target="https://skillings.net/oyu-tolgoi-mine-update-revenue-share-demands-and-key-risks/" TargetMode="External"/><Relationship Id="rId51" Type="http://schemas.openxmlformats.org/officeDocument/2006/relationships/hyperlink" Target="https://www.eesi.org/topics/industry-manufacturing/description" TargetMode="External"/><Relationship Id="rId52" Type="http://schemas.openxmlformats.org/officeDocument/2006/relationships/hyperlink" Target="https://skillings.net/copper-price-forecast-2026-matters-why-the-looming-deficit-is-a-wake-up-call-for-investors/" TargetMode="External"/><Relationship Id="rId53" Type="http://schemas.openxmlformats.org/officeDocument/2006/relationships/hyperlink" Target="https://www.news.market.us/infrastructure-construction-market-news/" TargetMode="External"/><Relationship Id="rId54" Type="http://schemas.openxmlformats.org/officeDocument/2006/relationships/hyperlink" Target="https://evmagz.com/eu-approves-e200-million-spanish-aid-program-to-support-ev-supply-chain/" TargetMode="External"/><Relationship Id="rId55" Type="http://schemas.openxmlformats.org/officeDocument/2006/relationships/hyperlink" Target="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" TargetMode="External"/><Relationship Id="rId56" Type="http://schemas.openxmlformats.org/officeDocument/2006/relationships/hyperlink" Target="https://www.eqmagpro.com/indias-inter-regional-power-transmission-capacity-set-to-reach-143-gw-by-2027-eq/" TargetMode="External"/><Relationship Id="rId57" Type="http://schemas.openxmlformats.org/officeDocument/2006/relationships/hyperlink" Target="https://kalkinemedia.com/au/stocks/metal-and-mining/bhp-copper-shift-meets-china-iron-ore-tensions" TargetMode="External"/><Relationship Id="rId58" Type="http://schemas.openxmlformats.org/officeDocument/2006/relationships/hyperlink" Target="https://skillings.net/hard-news-chilean-copper-output-hits-five-month-low-despite-strike-resolutions-at-major-mines/" TargetMode="External"/><Relationship Id="rId59" Type="http://schemas.openxmlformats.org/officeDocument/2006/relationships/hyperlink" Target="https://www.energy-storage.news/origin-energys-650mwh-grid-forming-bess-begins-commissioning-in-australia/" TargetMode="External"/><Relationship Id="rId60" Type="http://schemas.openxmlformats.org/officeDocument/2006/relationships/hyperlink" Target="https://www.pv-tech.org/fortescue-begins-construction-on-western-australias-largest-solar-pv-power-plant/" TargetMode="External"/><Relationship Id="rId61" Type="http://schemas.openxmlformats.org/officeDocument/2006/relationships/hyperlink" Target="https://www.wirecable.in/kec-international-executes-765-kv/" TargetMode="External"/><Relationship Id="rId62" Type="http://schemas.openxmlformats.org/officeDocument/2006/relationships/hyperlink" Target="https://www.independent.co.ug/charting-a-course-for-chinas-growth-with-new-quality-productive-forces/" TargetMode="External"/><Relationship Id="rId63" Type="http://schemas.openxmlformats.org/officeDocument/2006/relationships/hyperlink" Target="https://reneweconomy.com.au/fortescue-forges-ahead-on-pilbara-real-zero-plan-with-construction-of-states-biggest-solar-farm/?utm_source=rss&amp;utm_medium=rss&amp;utm_campaign=fortescue-forges-ahead-on-pilbara-real-zero-plan-with-construction-of-states-biggest-solar-farm" TargetMode="External"/><Relationship Id="rId64" Type="http://schemas.openxmlformats.org/officeDocument/2006/relationships/hyperlink" Target="https://www.eqmagpro.com/indias-power-demand-continues-to-hit-new-highs-amid-rising-energy-consumption-eq/" TargetMode="External"/><Relationship Id="rId65" Type="http://schemas.openxmlformats.org/officeDocument/2006/relationships/hyperlink" Target="https://jamestown.org/spring-festival-gala-centers-high-tech-again/" TargetMode="External"/><Relationship Id="rId66" Type="http://schemas.openxmlformats.org/officeDocument/2006/relationships/hyperlink" Target="https://www.finedayradio.com/news/tv-delmarva-channel-33/european-companies-scramble-for-tariff-refunds-after-supreme-court-decision/" TargetMode="External"/><Relationship Id="rId67" Type="http://schemas.openxmlformats.org/officeDocument/2006/relationships/hyperlink" Target="https://www.edaily.co.kr/News/Read?newsId=04798646645380696&amp;mediaCodeNo=257&amp;OutLnkChk=Y" TargetMode="External"/><Relationship Id="rId68" Type="http://schemas.openxmlformats.org/officeDocument/2006/relationships/hyperlink" Target="https://www.freepressjournal.in/mumbai/maharashtra-budget-2026-from-sewri-worli-connector-by-sept-2026-to-4th-port-at-vadhvan-devendra-fadnavis-announces-key-infra-announcement-for-mumbai" TargetMode="External"/><Relationship Id="rId69" Type="http://schemas.openxmlformats.org/officeDocument/2006/relationships/hyperlink" Target="https://www.beijingbulletin.com/news/278906183/china-details-2026-policy-mix-to-bolster-growth-and-innovation-share-opportunities-with-world" TargetMode="External"/><Relationship Id="rId70" Type="http://schemas.openxmlformats.org/officeDocument/2006/relationships/hyperlink" Target="https://economictimes.indiatimes.com/news/international/world-news/china-to-boost-spending-to-meet-growth-target/articleshow/129171948.cms" TargetMode="External"/><Relationship Id="rId71" Type="http://schemas.openxmlformats.org/officeDocument/2006/relationships/hyperlink" Target="https://insideclimatenews.org/news/06032026/illinois-comed-ev-rebate-funding/" TargetMode="External"/><Relationship Id="rId72" Type="http://schemas.openxmlformats.org/officeDocument/2006/relationships/hyperlink" Target="https://www.benzinga.com/markets/macro-economic-events/26/03/51059106/scott-bessent-says-tariffs-will-rise-to-15-this-week-signals-strong-belief-on-reset" TargetMode="External"/><Relationship Id="rId73" Type="http://schemas.openxmlformats.org/officeDocument/2006/relationships/hyperlink" Target="https://www.independent.co.uk/news/mexico-donald-trump-mexico-city-marcelo-ebrard-canada-b2932995.html" TargetMode="External"/><Relationship Id="rId74" Type="http://schemas.openxmlformats.org/officeDocument/2006/relationships/hyperlink" Target="https://europeanconservative.com/articles/news-corner/brussels-made-in-europe-plan-china-beijing-backlash-protectionism/" TargetMode="External"/><Relationship Id="rId75" Type="http://schemas.openxmlformats.org/officeDocument/2006/relationships/hyperlink" Target="https://www.ndtv.com/world-news/china-begins-its-biggest-political-two-sessions-meetings-what-it-is-11170565#publisher=newsstand" TargetMode="External"/><Relationship Id="rId76" Type="http://schemas.openxmlformats.org/officeDocument/2006/relationships/hyperlink" Target="https://skillings.net/2026-copper-crunch-boardroom-acquisitions-vs-pitfall-algorithms/" TargetMode="External"/><Relationship Id="rId77" Type="http://schemas.openxmlformats.org/officeDocument/2006/relationships/hyperlink" Target="https://microgridmedia.com/worlds-clean-energy-push-faces-hidden-hurdle/" TargetMode="External"/><Relationship Id="rId78" Type="http://schemas.openxmlformats.org/officeDocument/2006/relationships/hyperlink" Target="https://skillings.net/copper-hits-13228-london-surge-fueled-by-us-china-tariff-optimism/" TargetMode="External"/><Relationship Id="rId79" Type="http://schemas.openxmlformats.org/officeDocument/2006/relationships/hyperlink" Target="https://www.bizpacreview.com/2026/03/04/when-free-markets-arent-really-free-1625314/" TargetMode="External"/><Relationship Id="rId80" Type="http://schemas.openxmlformats.org/officeDocument/2006/relationships/hyperlink" Target="https://www.supplychainbrain.com/articles/43593-bessent-says-tariffs-will-rise-to-15-this-week" TargetMode="External"/><Relationship Id="rId81" Type="http://schemas.openxmlformats.org/officeDocument/2006/relationships/hyperlink" Target="https://www.tradersagency.com/copper-stocks-300k-investment-shortage/" TargetMode="External"/><Relationship Id="rId82" Type="http://schemas.openxmlformats.org/officeDocument/2006/relationships/hyperlink" Target="https://blog.se.com/energy-management-energy-efficiency/2026/03/04/the-electrical-room-is-becoming-an-energy-hub-a-reality-shaped-in-europe/?utm_source=rss&amp;utm_medium=feed&amp;utm_campaign=rss_campaign" TargetMode="External"/><Relationship Id="rId83" Type="http://schemas.openxmlformats.org/officeDocument/2006/relationships/hyperlink" Target="https://www.edp24.co.uk/news/25906654.uk-power-networks-complete-major-2-5m-project-lowestoft/?ref=rss" TargetMode="External"/><Relationship Id="rId84" Type="http://schemas.openxmlformats.org/officeDocument/2006/relationships/hyperlink" Target="https://www.asiapacific.ca/publication/us-launches-trade-bloc-stockpile-counter-chinas-grip" TargetMode="External"/><Relationship Id="rId85" Type="http://schemas.openxmlformats.org/officeDocument/2006/relationships/hyperlink" Target="https://investinglive.com/commodities/td-cowen-sees-the-best-macro-backdrop-for-metals-in-years-20260122/" TargetMode="External"/><Relationship Id="rId86" Type="http://schemas.openxmlformats.org/officeDocument/2006/relationships/hyperlink" Target="https://thehilltoponline.com/2026/02/17/u-s-launches-critical-minerals-coalition-at-54-nation-summit/" TargetMode="External"/><Relationship Id="rId87" Type="http://schemas.openxmlformats.org/officeDocument/2006/relationships/hyperlink" Target="https://www.df.cl/regiones/antofagasta/empresas/escondida-hace-llamado-al-gobierno-para-que-intervenga-por-huelga-de" TargetMode="External"/><Relationship Id="rId88" Type="http://schemas.openxmlformats.org/officeDocument/2006/relationships/hyperlink" Target="https://skillings.net/2026-critical-minerals-ministerial-inside-the-54-nation-forge-alliance-to-break-the-china-chokehold/" TargetMode="External"/><Relationship Id="rId89" Type="http://schemas.openxmlformats.org/officeDocument/2006/relationships/hyperlink" Target="https://www.devdiscourse.com/article/law-order/3782081-machinery-contractor-ends-labor-dispute-at-chiles-copper-mines" TargetMode="External"/><Relationship Id="rId90" Type="http://schemas.openxmlformats.org/officeDocument/2006/relationships/hyperlink" Target="https://diggers.news/business/2026/01/28/zambia-misses-1m-tonne-copper-production-target-for-2025/" TargetMode="External"/><Relationship Id="rId91" Type="http://schemas.openxmlformats.org/officeDocument/2006/relationships/hyperlink" Target="https://www.jdsupra.com/legalnews/u-s-signs-trade-deals-with-taiwan-and-3446987/" TargetMode="External"/><Relationship Id="rId92" Type="http://schemas.openxmlformats.org/officeDocument/2006/relationships/hyperlink" Target="https://skillings.net/chinas-critical-minerals-export-controls-what-happens-next-and-who-gets-squeezed-in-2026/" TargetMode="External"/><Relationship Id="rId93" Type="http://schemas.openxmlformats.org/officeDocument/2006/relationships/hyperlink" Target="https://bitcoinworld.co.in/china-us-tariffs-trade-relations/" TargetMode="External"/><Relationship Id="rId94" Type="http://schemas.openxmlformats.org/officeDocument/2006/relationships/hyperlink" Target="https://www.businesstoday.in/markets/stocks/story/why-auto-parts-steel-copper-aluminium-stocks-may-not-react-to-trump-tariff-verdict-517461-2026-02-23?utm_source=rssfeed" TargetMode="External"/><Relationship Id="rId95" Type="http://schemas.openxmlformats.org/officeDocument/2006/relationships/hyperlink" Target="https://www.theglobeandmail.com/investing/markets/markets-news/Business%20Wire/37348935/capstone-copper-resumes-operations-at-mantoverde/" TargetMode="External"/><Relationship Id="rId96" Type="http://schemas.openxmlformats.org/officeDocument/2006/relationships/hyperlink" Target="https://www.df.cl/empresas/mineria/capstone-copper-reanuda-operacion-de-mantoverde-pese-a-huelga-y-dice-que" TargetMode="External"/><Relationship Id="rId97" Type="http://schemas.openxmlformats.org/officeDocument/2006/relationships/hyperlink" Target="https://www.northernminer.com/news/capstone-restarts-a-limited-mantoverde-as-strike-lingers/1003887210/" TargetMode="External"/><Relationship Id="rId98" Type="http://schemas.openxmlformats.org/officeDocument/2006/relationships/hyperlink" Target="https://www.lusakatimes.com/2026/02/04/mopani-halts-underground-mining-at-kitwe-and-mufulira/" TargetMode="External"/><Relationship Id="rId99" Type="http://schemas.openxmlformats.org/officeDocument/2006/relationships/hyperlink" Target="https://www.fool.com.au/2026/02/06/capstone-copper-shares-in-a-slump-despite-good-news-out-of-chile/" TargetMode="External"/><Relationship Id="rId100" Type="http://schemas.openxmlformats.org/officeDocument/2006/relationships/hyperlink" Target="https://skillings.net/water-scarcity-in-the-atacama-the-real-threat-to-2026-production/" TargetMode="External"/><Relationship Id="rId101" Type="http://schemas.openxmlformats.org/officeDocument/2006/relationships/hyperlink" Target="https://www.fxstreet.com/news/copper-tariffs-and-deficits-keep-prices-bid-td-securities-202602261644" TargetMode="External"/><Relationship Id="rId102" Type="http://schemas.openxmlformats.org/officeDocument/2006/relationships/hyperlink" Target="https://www.brecorder.com/news/40408192/lme-copper-set-for-third-weekly-decline-on-growing-inventories-low-liquidity" TargetMode="External"/><Relationship Id="rId103" Type="http://schemas.openxmlformats.org/officeDocument/2006/relationships/hyperlink" Target="https://www.moneyweb.co.za/mineweb/copper-heads-for-third-weekly-decline-as-inventories-stack-up/" TargetMode="External"/><Relationship Id="rId104" Type="http://schemas.openxmlformats.org/officeDocument/2006/relationships/hyperlink" Target="https://cceonlinenews.com/construction/projects/mega-construction-projects-in-the-united-states-2026/" TargetMode="External"/><Relationship Id="rId105" Type="http://schemas.openxmlformats.org/officeDocument/2006/relationships/hyperlink" Target="https://thearabianpost.com/copper-slides-towards-third-weekly-fall/" TargetMode="External"/><Relationship Id="rId106" Type="http://schemas.openxmlformats.org/officeDocument/2006/relationships/hyperlink" Target="https://www.dws.com/en-sg/insights/cio-view/charts-of-the-week/2026/copper-between-shortage-and-stockpiling/" TargetMode="External"/><Relationship Id="rId107" Type="http://schemas.openxmlformats.org/officeDocument/2006/relationships/hyperlink" Target="https://www.tickmill.com/blog/china-manufacturing-jump-underpins-copper" TargetMode="External"/><Relationship Id="rId108" Type="http://schemas.openxmlformats.org/officeDocument/2006/relationships/hyperlink" Target="https://cceonlinenews.com/investment-finance/top-construction-companies-in-the-usa/" TargetMode="External"/><Relationship Id="rId109" Type="http://schemas.openxmlformats.org/officeDocument/2006/relationships/hyperlink" Target="https://skillings.net/the-14-billion-pivot-deconstructing-glencores-massive-asset-disposal-to-fund-a-copper-first-future/" TargetMode="External"/><Relationship Id="rId110" Type="http://schemas.openxmlformats.org/officeDocument/2006/relationships/hyperlink" Target="https://skillings.net/rio-tinto-copper-strategy-what-it-is-why-it-matters-2026-outlook/" TargetMode="External"/><Relationship Id="rId111" Type="http://schemas.openxmlformats.org/officeDocument/2006/relationships/hyperlink" Target="https://mining.com.au/doctor-is-in-copper-making-a-comeback/" TargetMode="External"/><Relationship Id="rId112" Type="http://schemas.openxmlformats.org/officeDocument/2006/relationships/hyperlink" Target="https://www.openpr.com/news/4400943/united-states-copper-market-to-witness-strong-growth-driven" TargetMode="External"/><Relationship Id="rId113" Type="http://schemas.openxmlformats.org/officeDocument/2006/relationships/hyperlink" Target="https://bitcoinworld.co.in/copper-prices-chinese-demand-ing/" TargetMode="External"/><Relationship Id="rId114" Type="http://schemas.openxmlformats.org/officeDocument/2006/relationships/hyperlink" Target="https://chemindigest.com/romulo-mucho-global-mining-must-double-copper-output/" TargetMode="External"/><Relationship Id="rId115" Type="http://schemas.openxmlformats.org/officeDocument/2006/relationships/hyperlink" Target="https://skillings.net/mmm-outlook-2026-navigating-volatility-in-the-energy-transition/" TargetMode="External"/><Relationship Id="rId116" Type="http://schemas.openxmlformats.org/officeDocument/2006/relationships/hyperlink" Target="https://smallcaps.com.au/article/where-are-the-new-copper-discoveries-deficit-remains-small-caps-to-benefit" TargetMode="External"/><Relationship Id="rId117" Type="http://schemas.openxmlformats.org/officeDocument/2006/relationships/hyperlink" Target="https://mining.com.au/coppers-comeback-confidence-capital-and-climbing-consumption/" TargetMode="External"/><Relationship Id="rId118" Type="http://schemas.openxmlformats.org/officeDocument/2006/relationships/hyperlink" Target="https://kalkinemedia.com/au/stocks/metal-and-mining/coppers-revival-is-reshaping-mining-confidence-across-australia" TargetMode="External"/><Relationship Id="rId119" Type="http://schemas.openxmlformats.org/officeDocument/2006/relationships/hyperlink" Target="https://fmdrc-zambia.com/perus-minerals-to-play-key-role-in-global-electrification-push-over-next-decade/?utm_source=rss&amp;utm_medium=rss&amp;utm_campaign=perus-minerals-to-play-key-role-in-global-electrification-push-over-next-decade" TargetMode="External"/><Relationship Id="rId120" Type="http://schemas.openxmlformats.org/officeDocument/2006/relationships/hyperlink" Target="https://www.openpr.com/news/4408354/overhead-transmission-lines-the-10-35-billion-backbone" TargetMode="External"/><Relationship Id="rId121" Type="http://schemas.openxmlformats.org/officeDocument/2006/relationships/hyperlink" Target="https://arynews.tv/copper-price-today-in-pakistan-1-kg-tamba-rate-march-2-2026" TargetMode="External"/><Relationship Id="rId122" Type="http://schemas.openxmlformats.org/officeDocument/2006/relationships/hyperlink" Target="https://carboncredits.com/copper-prices-surge-above-13000-best-copper-stocks-to-watch-in-2026/" TargetMode="External"/><Relationship Id="rId123" Type="http://schemas.openxmlformats.org/officeDocument/2006/relationships/hyperlink" Target="https://whtc.com/2026/03/03/explainer-what-chinas-next-five-year-plan-may-hold-in-store-for-commodity-markets/" TargetMode="External"/><Relationship Id="rId124" Type="http://schemas.openxmlformats.org/officeDocument/2006/relationships/hyperlink" Target="https://www.kbc.co.ke/what-to-watch-at-chinas-two-sessions-as-new-five-year-plan-begin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