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2026-03-11 16:47 UTC [KXJF]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2 - top_risk_flag: stale_context_overhang (medium) - generated_at: 2026-03-11T16:47:51Z - sentiment_word: Bullish - late_breaking_alerts_count: 0 - kill_switch_markets_count: 0</w:t>
      </w:r>
      <w:r/>
    </w:p>
    <w:p>
      <w:r/>
      <w:r>
        <w:t>Signal Table | market | belief_id | claim | prob | dir | vel | horizon | kill_switch | fragility | |---|---:|---|---:|---|---|---|---|---:| | wheat | B-wheat-001 | Wheat futures bias is upward over the next 24h as Black Sea disruption risk + export/trade intervention narratives keep perceived supply risk elevated. | 62 | up | accelerating | 24h | false | 61 | | wheat | B-wheat-002 | Near-term (6h) wheat sentiment remains net-positive but fragile, with elevated whipsaw risk driven by mixed-quality evidence and headline sensitivity. | 56 | mixed | stable | 6h | false | 61 |</w:t>
      </w:r>
      <w:r/>
    </w:p>
    <w:p>
      <w:r/>
      <w:r>
        <w:t>Data Dump (Machine Use)</w:t>
      </w:r>
      <w:r/>
    </w:p>
    <w:p>
      <w:r/>
      <w:r>
        <w:rPr>
          <w:rFonts w:ascii="Courier" w:hAnsi="Courier"/>
        </w:rPr>
        <w:t>{</w:t>
        <w:br/>
        <w:t xml:space="preserve"> "workflow_6B_CIS_output": {</w:t>
        <w:br/>
        <w:t xml:space="preserve"> "snapshot_id": "6B-20260311-164751Z-wheat",</w:t>
        <w:br/>
        <w:t xml:space="preserve"> "timestamp_utc": "2026-03-11T16:47:51Z",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63,</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"Wheat futures bias is upward over the next 24h as Black Sea disruption risk + export/trade intervention narratives keep perceived supply risk elevated.",</w:t>
        <w:br/>
        <w:t xml:space="preserve"> "probability_pct": 62,</w:t>
        <w:br/>
        <w:t xml:space="preserve"> "direction": "up",</w:t>
        <w:br/>
        <w:t xml:space="preserve"> "velocity": "accelerating",</w:t>
        <w:br/>
        <w:t xml:space="preserve"> "horizon": "24h",</w:t>
        <w:br/>
        <w:t xml:space="preserve"> "drivers": [</w:t>
        <w:br/>
        <w:t xml:space="preserve"> "Ukraine grain/port disruption risk (Black Sea flow fragility)",</w:t>
        <w:br/>
        <w:t xml:space="preserve"> "Russia crop condition uncertainty / adverse supply narrative",</w:t>
        <w:br/>
        <w:t xml:space="preserve"> "Trade interventions / policy risk around cereals (export controls, quotas, sanctions spillover)",</w:t>
        <w:br/>
        <w:t xml:space="preserve"> "Broader geopolitical/trade disruption backdrop increasing precautionary pricing"</w:t>
        <w:br/>
        <w:t xml:space="preserve"> ],</w:t>
        <w:br/>
        <w:t xml:space="preserve"> "contradicted_by": [</w:t>
        <w:br/>
        <w:t xml:space="preserve"> "Improving crop conditions / benign weather updates (if confirmed by high-authority sources)",</w:t>
        <w:br/>
        <w:t xml:space="preserve"> "Easing fertiliser/input constraints reducing production risk",</w:t>
        <w:br/>
        <w:t xml:space="preserve"> "De-escalation signals that reduce freight/insurance/logistics risk in export corridors"</w:t>
        <w:br/>
        <w:t xml:space="preserve"> ]</w:t>
        <w:br/>
        <w:t xml:space="preserve"> },</w:t>
        <w:br/>
        <w:t xml:space="preserve"> {</w:t>
        <w:br/>
        <w:t xml:space="preserve"> "belief_id": "B-wheat-002",</w:t>
        <w:br/>
        <w:t xml:space="preserve"> "market": "wheat",</w:t>
        <w:br/>
        <w:t xml:space="preserve"> "claim": "Near-term (6h) wheat sentiment remains net-positive but fragile, with elevated whipsaw risk driven by mixed-quality evidence and headline sensitivity.",</w:t>
        <w:br/>
        <w:t xml:space="preserve"> "probability_pct": 56,</w:t>
        <w:br/>
        <w:t xml:space="preserve"> "direction": "mixed",</w:t>
        <w:br/>
        <w:t xml:space="preserve"> "velocity": "stable",</w:t>
        <w:br/>
        <w:t xml:space="preserve"> "horizon": "6h",</w:t>
        <w:br/>
        <w:t xml:space="preserve"> "drivers": [</w:t>
        <w:br/>
        <w:t xml:space="preserve"> "Ongoing geopolitical headlines influencing export corridor expectations",</w:t>
        <w:br/>
        <w:t xml:space="preserve"> "Input/fertiliser supply chain narratives affecting medium-term crop risk perceptions",</w:t>
        <w:br/>
        <w:t xml:space="preserve"> "Sparse, unevenly authoritative updates increasing noise/volatility"</w:t>
        <w:br/>
        <w:t xml:space="preserve"> ],</w:t>
        <w:br/>
        <w:t xml:space="preserve"> "contradicted_by": [</w:t>
        <w:br/>
        <w:t xml:space="preserve"> "A single high-authority, very recent counter-headline that clearly improves supply outlook",</w:t>
        <w:br/>
        <w:t xml:space="preserve"> "Policy clarification that removes export restrictions / reduces uncertainty"</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61,</w:t>
        <w:br/>
        <w:t xml:space="preserve"> "supporting_belief_ids": [</w:t>
        <w:br/>
        <w:t xml:space="preserve"> "B-wheat-001",</w:t>
        <w:br/>
        <w:t xml:space="preserve"> "B-wheat-002"</w:t>
        <w:br/>
        <w:t xml:space="preserve"> ]</w:t>
        <w:br/>
        <w:t xml:space="preserve"> }</w:t>
        <w:br/>
        <w:t xml:space="preserve"> ],</w:t>
        <w:br/>
        <w:t xml:space="preserve"> "risk_flags": [</w:t>
        <w:br/>
        <w:t xml:space="preserve"> {</w:t>
        <w:br/>
        <w:t xml:space="preserve"> "flag": "stale_context_overhang",</w:t>
        <w:br/>
        <w:t xml:space="preserve"> "severity": "medium",</w:t>
        <w:br/>
        <w:t xml:space="preserve"> "details": "Core themes originated weeks earlier but show intermittent fresh confirmation; directional conviction capped accordingly."</w:t>
        <w:br/>
        <w:t xml:space="preserve"> },</w:t>
        <w:br/>
        <w:t xml:space="preserve"> {</w:t>
        <w:br/>
        <w:t xml:space="preserve"> "flag": "data_quality_mixed_authority",</w:t>
        <w:br/>
        <w:t xml:space="preserve"> "severity": "medium",</w:t>
        <w:br/>
        <w:t xml:space="preserve"> "details": "Evidence mix includes a meaningful low-authority share and several single-source VIP items; increases fragility and reversal sensitivity."</w:t>
        <w:br/>
        <w:t xml:space="preserve"> },</w:t>
        <w:br/>
        <w:t xml:space="preserve"> {</w:t>
        <w:br/>
        <w:t xml:space="preserve"> "flag": "headline_whipsaw_risk",</w:t>
        <w:br/>
        <w:t xml:space="preserve"> "severity": "medium",</w:t>
        <w:br/>
        <w:t xml:space="preserve"> "details": "Wheat narrative is highly headline-driven (geopolitics/export policy); short-horizon swings are plausible."</w:t>
        <w:br/>
        <w:t xml:space="preserve"> },</w:t>
        <w:br/>
        <w:t xml:space="preserve"> {</w:t>
        <w:br/>
        <w:t xml:space="preserve"> "flag": "timeseries_inference_interpolated",</w:t>
        <w:br/>
        <w:t xml:space="preserve"> "severity": "low",</w:t>
        <w:br/>
        <w:t xml:space="preserve"> "details": "Hourly signal timeseries is interpolated from sparse timestamps/recency proxies; treat bucket granularity as approximate."</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"Additional high-authority confirmation of Black Sea flow disruption or export restrictions within the next 6\u201324h without equivalent supply-easing counter-news."</w:t>
        <w:br/>
        <w:t xml:space="preserve"> },</w:t>
        <w:br/>
        <w:t xml:space="preserve"> {</w:t>
        <w:br/>
        <w:t xml:space="preserve"> "action": "volatility_watch",</w:t>
        <w:br/>
        <w:t xml:space="preserve"> "market": "wheat",</w:t>
        <w:br/>
        <w:t xml:space="preserve"> "confidence": "high",</w:t>
        <w:br/>
        <w:t xml:space="preserve"> "trigger_condition": "Contradictory headlines (supply easing vs disruption) arriving within the same session / rapid alternation of policy signals."</w:t>
        <w:br/>
        <w:t xml:space="preserve"> },</w:t>
        <w:br/>
        <w:t xml:space="preserve"> {</w:t>
        <w:br/>
        <w:t xml:space="preserve"> "action": "reversal_watch",</w:t>
        <w:br/>
        <w:t xml:space="preserve"> "market": "wheat",</w:t>
        <w:br/>
        <w:t xml:space="preserve"> "confidence": "medium",</w:t>
        <w:br/>
        <w:t xml:space="preserve"> "trigger_condition": "A clear, high-authority update that improves near-term supply outlook (crop/weather or corridor reopening) while disruption headlines fade."</w:t>
        <w:br/>
        <w:t xml:space="preserve"> },</w:t>
        <w:br/>
        <w:t xml:space="preserve"> {</w:t>
        <w:br/>
        <w:t xml:space="preserve"> "action": "stay_flat",</w:t>
        <w:br/>
        <w:t xml:space="preserve"> "market": "wheat",</w:t>
        <w:br/>
        <w:t xml:space="preserve"> "confidence": "low",</w:t>
        <w:br/>
        <w:t xml:space="preserve"> "trigger_condition": "If contradiction ratio rises materially and fresh directional evidence drops (signal becomes mixed/flat)."</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"2026-03-10T17:00:00Z",</w:t>
        <w:br/>
        <w:t xml:space="preserve"> "bucket_end_utc": "2026-03-10T18:00:00Z",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0.41,</w:t>
        <w:br/>
        <w:t xml:space="preserve"> "fresh_evidence_count": 0,</w:t>
        <w:br/>
        <w:t xml:space="preserve"> "stale_evidence_count": 3,</w:t>
        <w:br/>
        <w:t xml:space="preserve"> "conviction_score_0_100": 44,</w:t>
        <w:br/>
        <w:t xml:space="preserve"> "fragility_score_0_100": 66,</w:t>
        <w:br/>
        <w:t xml:space="preserve"> "dominant_state": "neutral_mixed"</w:t>
        <w:br/>
        <w:t xml:space="preserve"> },</w:t>
        <w:br/>
        <w:t xml:space="preserve"> {</w:t>
        <w:br/>
        <w:t xml:space="preserve"> "bucket_start_utc": "2026-03-10T18:00:00Z",</w:t>
        <w:br/>
        <w:t xml:space="preserve"> "bucket_end_utc": "2026-03-10T19:00:00Z",</w:t>
        <w:br/>
        <w:t xml:space="preserve"> "directional_score_signed": 19,</w:t>
        <w:br/>
        <w:t xml:space="preserve"> "bullish_pressure_score": 59,</w:t>
        <w:br/>
        <w:t xml:space="preserve"> "bearish_pressure_score": 40,</w:t>
        <w:br/>
        <w:t xml:space="preserve"> "net_sentiment_score": 19,</w:t>
        <w:br/>
        <w:t xml:space="preserve"> "velocity_score": 1,</w:t>
        <w:br/>
        <w:t xml:space="preserve"> "acceleration_score": 1,</w:t>
        <w:br/>
        <w:t xml:space="preserve"> "contradiction_ratio": 0.4,</w:t>
        <w:br/>
        <w:t xml:space="preserve"> "fresh_evidence_count": 0,</w:t>
        <w:br/>
        <w:t xml:space="preserve"> "stale_evidence_count": 3,</w:t>
        <w:br/>
        <w:t xml:space="preserve"> "conviction_score_0_100": 45,</w:t>
        <w:br/>
        <w:t xml:space="preserve"> "fragility_score_0_100": 66,</w:t>
        <w:br/>
        <w:t xml:space="preserve"> "dominant_state": "neutral_mixed"</w:t>
        <w:br/>
        <w:t xml:space="preserve"> },</w:t>
        <w:br/>
        <w:t xml:space="preserve"> {</w:t>
        <w:br/>
        <w:t xml:space="preserve"> "bucket_start_utc": "2026-03-10T19:00:00Z",</w:t>
        <w:br/>
        <w:t xml:space="preserve"> "bucket_end_utc": "2026-03-10T20:00:00Z",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0.4,</w:t>
        <w:br/>
        <w:t xml:space="preserve"> "fresh_evidence_count": 0,</w:t>
        <w:br/>
        <w:t xml:space="preserve"> "stale_evidence_count": 3,</w:t>
        <w:br/>
        <w:t xml:space="preserve"> "conviction_score_0_100": 46,</w:t>
        <w:br/>
        <w:t xml:space="preserve"> "fragility_score_0_100": 65,</w:t>
        <w:br/>
        <w:t xml:space="preserve"> "dominant_state": "bullish"</w:t>
        <w:br/>
        <w:t xml:space="preserve"> },</w:t>
        <w:br/>
        <w:t xml:space="preserve"> {</w:t>
        <w:br/>
        <w:t xml:space="preserve"> "bucket_start_utc": "2026-03-10T20:00:00Z",</w:t>
        <w:br/>
        <w:t xml:space="preserve"> "bucket_end_utc": "2026-03-10T21:00:00Z",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-1,</w:t>
        <w:br/>
        <w:t xml:space="preserve"> "contradiction_ratio": 0.4,</w:t>
        <w:br/>
        <w:t xml:space="preserve"> "fresh_evidence_count": 0,</w:t>
        <w:br/>
        <w:t xml:space="preserve"> "stale_evidence_count": 3,</w:t>
        <w:br/>
        <w:t xml:space="preserve"> "conviction_score_0_100": 46,</w:t>
        <w:br/>
        <w:t xml:space="preserve"> "fragility_score_0_100": 65,</w:t>
        <w:br/>
        <w:t xml:space="preserve"> "dominant_state": "bullish"</w:t>
        <w:br/>
        <w:t xml:space="preserve"> },</w:t>
        <w:br/>
        <w:t xml:space="preserve"> {</w:t>
        <w:br/>
        <w:t xml:space="preserve"> "bucket_start_utc": "2026-03-10T21:00:00Z",</w:t>
        <w:br/>
        <w:t xml:space="preserve"> "bucket_end_utc": "2026-03-10T22:00:00Z",</w:t>
        <w:br/>
        <w:t xml:space="preserve"> "directional_score_signed": 21,</w:t>
        <w:br/>
        <w:t xml:space="preserve"> "bullish_pressure_score": 60,</w:t>
        <w:br/>
        <w:t xml:space="preserve"> "bearish_pressure_score": 39,</w:t>
        <w:br/>
        <w:t xml:space="preserve"> "net_sentiment_score": 21,</w:t>
        <w:br/>
        <w:t xml:space="preserve"> "velocity_score": 1,</w:t>
        <w:br/>
        <w:t xml:space="preserve"> "acceleration_score": 1,</w:t>
        <w:br/>
        <w:t xml:space="preserve"> "contradiction_ratio": 0.39,</w:t>
        <w:br/>
        <w:t xml:space="preserve"> "fresh_evidence_count": 0,</w:t>
        <w:br/>
        <w:t xml:space="preserve"> "stale_evidence_count": 3,</w:t>
        <w:br/>
        <w:t xml:space="preserve"> "conviction_score_0_100": 47,</w:t>
        <w:br/>
        <w:t xml:space="preserve"> "fragility_score_0_100": 65,</w:t>
        <w:br/>
        <w:t xml:space="preserve"> "dominant_state": "bullish"</w:t>
        <w:br/>
        <w:t xml:space="preserve"> },</w:t>
        <w:br/>
        <w:t xml:space="preserve"> {</w:t>
        <w:br/>
        <w:t xml:space="preserve"> "bucket_start_utc": "2026-03-10T22:00:00Z",</w:t>
        <w:br/>
        <w:t xml:space="preserve"> "bucket_end_utc": "2026-03-10T23:00:00Z",</w:t>
        <w:br/>
        <w:t xml:space="preserve"> "directional_score_signed": 21,</w:t>
        <w:br/>
        <w:t xml:space="preserve"> "bullish_pressure_score": 60,</w:t>
        <w:br/>
        <w:t xml:space="preserve"> "bearish_pressure_score": 39,</w:t>
        <w:br/>
        <w:t xml:space="preserve"> "net_sentiment_score": 21,</w:t>
        <w:br/>
        <w:t xml:space="preserve"> "velocity_score": 0,</w:t>
        <w:br/>
        <w:t xml:space="preserve"> "acceleration_score": -1,</w:t>
        <w:br/>
        <w:t xml:space="preserve"> "contradiction_ratio": 0.39,</w:t>
        <w:br/>
        <w:t xml:space="preserve"> "fresh_evidence_count": 0,</w:t>
        <w:br/>
        <w:t xml:space="preserve"> "stale_evidence_count": 3,</w:t>
        <w:br/>
        <w:t xml:space="preserve"> "conviction_score_0_100": 47,</w:t>
        <w:br/>
        <w:t xml:space="preserve"> "fragility_score_0_100": 64,</w:t>
        <w:br/>
        <w:t xml:space="preserve"> "dominant_state": "bullish"</w:t>
        <w:br/>
        <w:t xml:space="preserve"> },</w:t>
        <w:br/>
        <w:t xml:space="preserve"> {</w:t>
        <w:br/>
        <w:t xml:space="preserve"> "bucket_start_utc": "2026-03-10T23:00:00Z",</w:t>
        <w:br/>
        <w:t xml:space="preserve"> "bucket_end_utc": "2026-03-11T00:00:00Z",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1,</w:t>
        <w:br/>
        <w:t xml:space="preserve"> "contradiction_ratio": 0.39,</w:t>
        <w:br/>
        <w:t xml:space="preserve"> "fresh_evidence_count": 0,</w:t>
        <w:br/>
        <w:t xml:space="preserve"> "stale_evidence_count": 3,</w:t>
        <w:br/>
        <w:t xml:space="preserve"> "conviction_score_0_100": 48,</w:t>
        <w:br/>
        <w:t xml:space="preserve"> "fragility_score_0_100": 64,</w:t>
        <w:br/>
        <w:t xml:space="preserve"> "dominant_state": "bullish"</w:t>
        <w:br/>
        <w:t xml:space="preserve"> },</w:t>
        <w:br/>
        <w:t xml:space="preserve"> {</w:t>
        <w:br/>
        <w:t xml:space="preserve"> "bucket_start_utc": "2026-03-11T00:00:00Z",</w:t>
        <w:br/>
        <w:t xml:space="preserve"> "bucket_end_utc": "2026-03-11T01:00:00Z",</w:t>
        <w:br/>
        <w:t xml:space="preserve"> "directional_score_signed": 23,</w:t>
        <w:br/>
        <w:t xml:space="preserve"> "bullish_pressure_score": 61,</w:t>
        <w:br/>
        <w:t xml:space="preserve"> "bearish_pressure_score": 38,</w:t>
        <w:br/>
        <w:t xml:space="preserve"> "net_sentiment_score": 23,</w:t>
        <w:br/>
        <w:t xml:space="preserve"> "velocity_score": 1,</w:t>
        <w:br/>
        <w:t xml:space="preserve"> "acceleration_score": 0,</w:t>
        <w:br/>
        <w:t xml:space="preserve"> "contradiction_ratio": 0.38,</w:t>
        <w:br/>
        <w:t xml:space="preserve"> "fresh_evidence_count": 0,</w:t>
        <w:br/>
        <w:t xml:space="preserve"> "stale_evidence_count": 3,</w:t>
        <w:br/>
        <w:t xml:space="preserve"> "conviction_score_0_100": 49,</w:t>
        <w:br/>
        <w:t xml:space="preserve"> "fragility_score_0_100": 64,</w:t>
        <w:br/>
        <w:t xml:space="preserve"> "dominant_state": "bullish"</w:t>
        <w:br/>
        <w:t xml:space="preserve"> },</w:t>
        <w:br/>
        <w:t xml:space="preserve"> {</w:t>
        <w:br/>
        <w:t xml:space="preserve"> "bucket_start_utc": "2026-03-11T01:00:00Z",</w:t>
        <w:br/>
        <w:t xml:space="preserve"> "bucket_end_utc": "2026-03-11T02:00:00Z",</w:t>
        <w:br/>
        <w:t xml:space="preserve"> "directional_score_signed": 26,</w:t>
        <w:br/>
        <w:t xml:space="preserve"> "bullish_pressure_score": 63,</w:t>
        <w:br/>
        <w:t xml:space="preserve"> "bearish_pressure_score": 37,</w:t>
        <w:br/>
        <w:t xml:space="preserve"> "net_sentiment_score": 26,</w:t>
        <w:br/>
        <w:t xml:space="preserve"> "velocity_score": 3,</w:t>
        <w:br/>
        <w:t xml:space="preserve"> "acceleration_score": 2,</w:t>
        <w:br/>
        <w:t xml:space="preserve"> "contradiction_ratio": 0.37,</w:t>
        <w:br/>
        <w:t xml:space="preserve"> "fresh_evidence_count": 1,</w:t>
        <w:br/>
        <w:t xml:space="preserve"> "stale_evidence_count": 3,</w:t>
        <w:br/>
        <w:t xml:space="preserve"> "conviction_score_0_100": 52,</w:t>
        <w:br/>
        <w:t xml:space="preserve"> "fragility_score_0_100": 63,</w:t>
        <w:br/>
        <w:t xml:space="preserve"> "dominant_state": "bullish"</w:t>
        <w:br/>
        <w:t xml:space="preserve"> },</w:t>
        <w:br/>
        <w:t xml:space="preserve"> {</w:t>
        <w:br/>
        <w:t xml:space="preserve"> "bucket_start_utc": "2026-03-11T02:00:00Z",</w:t>
        <w:br/>
        <w:t xml:space="preserve"> "bucket_end_utc": "2026-03-11T03:00:00Z",</w:t>
        <w:br/>
        <w:t xml:space="preserve"> "directional_score_signed": 27,</w:t>
        <w:br/>
        <w:t xml:space="preserve"> "bullish_pressure_score": 63,</w:t>
        <w:br/>
        <w:t xml:space="preserve"> "bearish_pressure_score": 36,</w:t>
        <w:br/>
        <w:t xml:space="preserve"> "net_sentiment_score": 27,</w:t>
        <w:br/>
        <w:t xml:space="preserve"> "velocity_score": 1,</w:t>
        <w:br/>
        <w:t xml:space="preserve"> "acceleration_score": -2,</w:t>
        <w:br/>
        <w:t xml:space="preserve"> "contradiction_ratio": 0.36,</w:t>
        <w:br/>
        <w:t xml:space="preserve"> "fresh_evidence_count": 0,</w:t>
        <w:br/>
        <w:t xml:space="preserve"> "stale_evidence_count": 3,</w:t>
        <w:br/>
        <w:t xml:space="preserve"> "conviction_score_0_100": 53,</w:t>
        <w:br/>
        <w:t xml:space="preserve"> "fragility_score_0_100": 63,</w:t>
        <w:br/>
        <w:t xml:space="preserve"> "dominant_state": "bullish"</w:t>
        <w:br/>
        <w:t xml:space="preserve"> },</w:t>
        <w:br/>
        <w:t xml:space="preserve"> {</w:t>
        <w:br/>
        <w:t xml:space="preserve"> "bucket_start_utc": "2026-03-11T03:00:00Z",</w:t>
        <w:br/>
        <w:t xml:space="preserve"> "bucket_end_utc": "2026-03-11T04:00:00Z",</w:t>
        <w:br/>
        <w:t xml:space="preserve"> "directional_score_signed": 27,</w:t>
        <w:br/>
        <w:t xml:space="preserve"> "bullish_pressure_score": 63,</w:t>
        <w:br/>
        <w:t xml:space="preserve"> "bearish_pressure_score": 36,</w:t>
        <w:br/>
        <w:t xml:space="preserve"> "net_sentiment_score": 27,</w:t>
        <w:br/>
        <w:t xml:space="preserve"> "velocity_score": 0,</w:t>
        <w:br/>
        <w:t xml:space="preserve"> "acceleration_score": -1,</w:t>
        <w:br/>
        <w:t xml:space="preserve"> "contradiction_ratio": 0.36,</w:t>
        <w:br/>
        <w:t xml:space="preserve"> "fresh_evidence_count": 0,</w:t>
        <w:br/>
        <w:t xml:space="preserve"> "stale_evidence_count": 3,</w:t>
        <w:br/>
        <w:t xml:space="preserve"> "conviction_score_0_100": 53,</w:t>
        <w:br/>
        <w:t xml:space="preserve"> "fragility_score_0_100": 62,</w:t>
        <w:br/>
        <w:t xml:space="preserve"> "dominant_state": "bullish"</w:t>
        <w:br/>
        <w:t xml:space="preserve"> },</w:t>
        <w:br/>
        <w:t xml:space="preserve"> {</w:t>
        <w:br/>
        <w:t xml:space="preserve"> "bucket_start_utc": "2026-03-11T04:00:00Z",</w:t>
        <w:br/>
        <w:t xml:space="preserve"> "bucket_end_utc": "2026-03-11T05:00:00Z",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0.36,</w:t>
        <w:br/>
        <w:t xml:space="preserve"> "fresh_evidence_count": 0,</w:t>
        <w:br/>
        <w:t xml:space="preserve"> "stale_evidence_count": 3,</w:t>
        <w:br/>
        <w:t xml:space="preserve"> "conviction_score_0_100": 54,</w:t>
        <w:br/>
        <w:t xml:space="preserve"> "fragility_score_0_100": 62,</w:t>
        <w:br/>
        <w:t xml:space="preserve"> "dominant_state": "bullish"</w:t>
        <w:br/>
        <w:t xml:space="preserve"> },</w:t>
        <w:br/>
        <w:t xml:space="preserve"> {</w:t>
        <w:br/>
        <w:t xml:space="preserve"> "bucket_start_utc": "2026-03-11T05:00:00Z",</w:t>
        <w:br/>
        <w:t xml:space="preserve"> "bucket_end_utc": "2026-03-11T06:00:00Z",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0.35,</w:t>
        <w:br/>
        <w:t xml:space="preserve"> "fresh_evidence_count": 1,</w:t>
        <w:br/>
        <w:t xml:space="preserve"> "stale_evidence_count": 3,</w:t>
        <w:br/>
        <w:t xml:space="preserve"> "conviction_score_0_100": 56,</w:t>
        <w:br/>
        <w:t xml:space="preserve"> "fragility_score_0_100": 61,</w:t>
        <w:br/>
        <w:t xml:space="preserve"> "dominant_state": "bullish"</w:t>
        <w:br/>
        <w:t xml:space="preserve"> },</w:t>
        <w:br/>
        <w:t xml:space="preserve"> {</w:t>
        <w:br/>
        <w:t xml:space="preserve"> "bucket_start_utc": "2026-03-11T06:00:00Z",</w:t>
        <w:br/>
        <w:t xml:space="preserve"> "bucket_end_utc": "2026-03-11T07:00:00Z",</w:t>
        <w:br/>
        <w:t xml:space="preserve"> "directional_score_signed": 33,</w:t>
        <w:br/>
        <w:t xml:space="preserve"> "bullish_pressure_score": 67,</w:t>
        <w:br/>
        <w:t xml:space="preserve"> "bearish_pressure_score": 34,</w:t>
        <w:br/>
        <w:t xml:space="preserve"> "net_sentiment_score": 33,</w:t>
        <w:br/>
        <w:t xml:space="preserve"> "velocity_score": 3,</w:t>
        <w:br/>
        <w:t xml:space="preserve"> "acceleration_score": 1,</w:t>
        <w:br/>
        <w:t xml:space="preserve"> "contradiction_ratio": 0.34,</w:t>
        <w:br/>
        <w:t xml:space="preserve"> "fresh_evidence_count": 2,</w:t>
        <w:br/>
        <w:t xml:space="preserve"> "stale_evidence_count": 3,</w:t>
        <w:br/>
        <w:t xml:space="preserve"> "conviction_score_0_100": 59,</w:t>
        <w:br/>
        <w:t xml:space="preserve"> "fragility_score_0_100": 60,</w:t>
        <w:br/>
        <w:t xml:space="preserve"> "dominant_state": "bullish"</w:t>
        <w:br/>
        <w:t xml:space="preserve"> },</w:t>
        <w:br/>
        <w:t xml:space="preserve"> {</w:t>
        <w:br/>
        <w:t xml:space="preserve"> "bucket_start_utc": "2026-03-11T07:00:00Z",</w:t>
        <w:br/>
        <w:t xml:space="preserve"> "bucket_end_utc": "2026-03-11T08:00:00Z",</w:t>
        <w:br/>
        <w:t xml:space="preserve"> "directional_score_signed": 33,</w:t>
        <w:br/>
        <w:t xml:space="preserve"> "bullish_pressure_score": 67,</w:t>
        <w:br/>
        <w:t xml:space="preserve"> "bearish_pressure_score": 34,</w:t>
        <w:br/>
        <w:t xml:space="preserve"> "net_sentiment_score": 33,</w:t>
        <w:br/>
        <w:t xml:space="preserve"> "velocity_score": 0,</w:t>
        <w:br/>
        <w:t xml:space="preserve"> "acceleration_score": -3,</w:t>
        <w:br/>
        <w:t xml:space="preserve"> "contradiction_ratio": 0.34,</w:t>
        <w:br/>
        <w:t xml:space="preserve"> "fresh_evidence_count": 0,</w:t>
        <w:br/>
        <w:t xml:space="preserve"> "stale_evidence_count": 3,</w:t>
        <w:br/>
        <w:t xml:space="preserve"> "conviction_score_0_100": 58,</w:t>
        <w:br/>
        <w:t xml:space="preserve"> "fragility_score_0_100": 60,</w:t>
        <w:br/>
        <w:t xml:space="preserve"> "dominant_state": "bullish"</w:t>
        <w:br/>
        <w:t xml:space="preserve"> },</w:t>
        <w:br/>
        <w:t xml:space="preserve"> {</w:t>
        <w:br/>
        <w:t xml:space="preserve"> "bucket_start_utc": "2026-03-11T08:00:00Z",</w:t>
        <w:br/>
        <w:t xml:space="preserve"> "bucket_end_utc": "2026-03-11T09:00:00Z",</w:t>
        <w:br/>
        <w:t xml:space="preserve"> "directional_score_signed": 34,</w:t>
        <w:br/>
        <w:t xml:space="preserve"> "bullish_pressure_score": 68,</w:t>
        <w:br/>
        <w:t xml:space="preserve"> "bearish_pressure_score": 34,</w:t>
        <w:br/>
        <w:t xml:space="preserve"> "net_sentiment_score": 34,</w:t>
        <w:br/>
        <w:t xml:space="preserve"> "velocity_score": 1,</w:t>
        <w:br/>
        <w:t xml:space="preserve"> "acceleration_score": 1,</w:t>
        <w:br/>
        <w:t xml:space="preserve"> "contradiction_ratio": 0.33,</w:t>
        <w:br/>
        <w:t xml:space="preserve"> "fresh_evidence_count": 0,</w:t>
        <w:br/>
        <w:t xml:space="preserve"> "stale_evidence_count": 3,</w:t>
        <w:br/>
        <w:t xml:space="preserve"> "conviction_score_0_100": 59,</w:t>
        <w:br/>
        <w:t xml:space="preserve"> "fragility_score_0_100": 59,</w:t>
        <w:br/>
        <w:t xml:space="preserve"> "dominant_state": "bullish"</w:t>
        <w:br/>
        <w:t xml:space="preserve"> },</w:t>
        <w:br/>
        <w:t xml:space="preserve"> {</w:t>
        <w:br/>
        <w:t xml:space="preserve"> "bucket_start_utc": "2026-03-11T09:00:00Z",</w:t>
        <w:br/>
        <w:t xml:space="preserve"> "bucket_end_utc": "2026-03-11T10:00:00Z",</w:t>
        <w:br/>
        <w:t xml:space="preserve"> "directional_score_signed": 34,</w:t>
        <w:br/>
        <w:t xml:space="preserve"> "bullish_pressure_score": 68,</w:t>
        <w:br/>
        <w:t xml:space="preserve"> "bearish_pressure_score": 34,</w:t>
        <w:br/>
        <w:t xml:space="preserve"> "net_sentiment_score": 34,</w:t>
        <w:br/>
        <w:t xml:space="preserve"> "velocity_score": 0,</w:t>
        <w:br/>
        <w:t xml:space="preserve"> "acceleration_score": -1,</w:t>
        <w:br/>
        <w:t xml:space="preserve"> "contradiction_ratio": 0.33,</w:t>
        <w:br/>
        <w:t xml:space="preserve"> "fresh_evidence_count": 0,</w:t>
        <w:br/>
        <w:t xml:space="preserve"> "stale_evidence_count": 3,</w:t>
        <w:br/>
        <w:t xml:space="preserve"> "conviction_score_0_100": 59,</w:t>
        <w:br/>
        <w:t xml:space="preserve"> "fragility_score_0_100": 59,</w:t>
        <w:br/>
        <w:t xml:space="preserve"> "dominant_state": "bullish"</w:t>
        <w:br/>
        <w:t xml:space="preserve"> },</w:t>
        <w:br/>
        <w:t xml:space="preserve"> {</w:t>
        <w:br/>
        <w:t xml:space="preserve"> "bucket_start_utc": "2026-03-11T10:00:00Z",</w:t>
        <w:br/>
        <w:t xml:space="preserve"> "bucket_end_utc": "2026-03-11T11:00:00Z",</w:t>
        <w:br/>
        <w:t xml:space="preserve"> "directional_score_signed": 34,</w:t>
        <w:br/>
        <w:t xml:space="preserve"> "bullish_pressure_score": 68,</w:t>
        <w:br/>
        <w:t xml:space="preserve"> "bearish_pressure_score": 34,</w:t>
        <w:br/>
        <w:t xml:space="preserve"> "net_sentiment_score": 34,</w:t>
        <w:br/>
        <w:t xml:space="preserve"> "velocity_score": 0,</w:t>
        <w:br/>
        <w:t xml:space="preserve"> "acceleration_score": 0,</w:t>
        <w:br/>
        <w:t xml:space="preserve"> "contradiction_ratio": 0.33,</w:t>
        <w:br/>
        <w:t xml:space="preserve"> "fresh_evidence_count": 0,</w:t>
        <w:br/>
        <w:t xml:space="preserve"> "stale_evidence_count": 3,</w:t>
        <w:br/>
        <w:t xml:space="preserve"> "conviction_score_0_100": 58,</w:t>
        <w:br/>
        <w:t xml:space="preserve"> "fragility_score_0_100": 59,</w:t>
        <w:br/>
        <w:t xml:space="preserve"> "dominant_state": "bullish"</w:t>
        <w:br/>
        <w:t xml:space="preserve"> },</w:t>
        <w:br/>
        <w:t xml:space="preserve"> {</w:t>
        <w:br/>
        <w:t xml:space="preserve"> "bucket_start_utc": "2026-03-11T11:00:00Z",</w:t>
        <w:br/>
        <w:t xml:space="preserve"> "bucket_end_utc": "2026-03-11T12:00:00Z",</w:t>
        <w:br/>
        <w:t xml:space="preserve"> "directional_score_signed": 35,</w:t>
        <w:br/>
        <w:t xml:space="preserve"> "bullish_pressure_score": 69,</w:t>
        <w:br/>
        <w:t xml:space="preserve"> "bearish_pressure_score": 34,</w:t>
        <w:br/>
        <w:t xml:space="preserve"> "net_sentiment_score": 35,</w:t>
        <w:br/>
        <w:t xml:space="preserve"> "velocity_score": 1,</w:t>
        <w:br/>
        <w:t xml:space="preserve"> "acceleration_score": 1,</w:t>
        <w:br/>
        <w:t xml:space="preserve"> "contradiction_ratio": 0.33,</w:t>
        <w:br/>
        <w:t xml:space="preserve"> "fresh_evidence_count": 0,</w:t>
        <w:br/>
        <w:t xml:space="preserve"> "stale_evidence_count": 3,</w:t>
        <w:br/>
        <w:t xml:space="preserve"> "conviction_score_0_100": 59,</w:t>
        <w:br/>
        <w:t xml:space="preserve"> "fragility_score_0_100": 59,</w:t>
        <w:br/>
        <w:t xml:space="preserve"> "dominant_state": "bullish"</w:t>
        <w:br/>
        <w:t xml:space="preserve"> },</w:t>
        <w:br/>
        <w:t xml:space="preserve"> {</w:t>
        <w:br/>
        <w:t xml:space="preserve"> "bucket_start_utc": "2026-03-11T12:00:00Z",</w:t>
        <w:br/>
        <w:t xml:space="preserve"> "bucket_end_utc": "2026-03-11T13:00:00Z",</w:t>
        <w:br/>
        <w:t xml:space="preserve"> "directional_score_signed": 35,</w:t>
        <w:br/>
        <w:t xml:space="preserve"> "bullish_pressure_score": 69,</w:t>
        <w:br/>
        <w:t xml:space="preserve"> "bearish_pressure_score": 34,</w:t>
        <w:br/>
        <w:t xml:space="preserve"> "net_sentiment_score": 35,</w:t>
        <w:br/>
        <w:t xml:space="preserve"> "velocity_score": 0,</w:t>
        <w:br/>
        <w:t xml:space="preserve"> "acceleration_score": -1,</w:t>
        <w:br/>
        <w:t xml:space="preserve"> "contradiction_ratio": 0.33,</w:t>
        <w:br/>
        <w:t xml:space="preserve"> "fresh_evidence_count": 0,</w:t>
        <w:br/>
        <w:t xml:space="preserve"> "stale_evidence_count": 3,</w:t>
        <w:br/>
        <w:t xml:space="preserve"> "conviction_score_0_100": 59,</w:t>
        <w:br/>
        <w:t xml:space="preserve"> "fragility_score_0_100": 58,</w:t>
        <w:br/>
        <w:t xml:space="preserve"> "dominant_state": "bullish"</w:t>
        <w:br/>
        <w:t xml:space="preserve"> },</w:t>
        <w:br/>
        <w:t xml:space="preserve"> {</w:t>
        <w:br/>
        <w:t xml:space="preserve"> "bucket_start_utc": "2026-03-11T13:00:00Z",</w:t>
        <w:br/>
        <w:t xml:space="preserve"> "bucket_end_utc": "2026-03-11T14:00:00Z",</w:t>
        <w:br/>
        <w:t xml:space="preserve"> "directional_score_signed": 35,</w:t>
        <w:br/>
        <w:t xml:space="preserve"> "bullish_pressure_score": 69,</w:t>
        <w:br/>
        <w:t xml:space="preserve"> "bearish_pressure_score": 34,</w:t>
        <w:br/>
        <w:t xml:space="preserve"> "net_sentiment_score": 35,</w:t>
        <w:br/>
        <w:t xml:space="preserve"> "velocity_score": 0,</w:t>
        <w:br/>
        <w:t xml:space="preserve"> "acceleration_score": 0,</w:t>
        <w:br/>
        <w:t xml:space="preserve"> "contradiction_ratio": 0.33,</w:t>
        <w:br/>
        <w:t xml:space="preserve"> "fresh_evidence_count": 0,</w:t>
        <w:br/>
        <w:t xml:space="preserve"> "stale_evidence_count": 3,</w:t>
        <w:br/>
        <w:t xml:space="preserve"> "conviction_score_0_100": 59,</w:t>
        <w:br/>
        <w:t xml:space="preserve"> "fragility_score_0_100": 58,</w:t>
        <w:br/>
        <w:t xml:space="preserve"> "dominant_state": "bullish"</w:t>
        <w:br/>
        <w:t xml:space="preserve"> },</w:t>
        <w:br/>
        <w:t xml:space="preserve"> {</w:t>
        <w:br/>
        <w:t xml:space="preserve"> "bucket_start_utc": "2026-03-11T14:00:00Z",</w:t>
        <w:br/>
        <w:t xml:space="preserve"> "bucket_end_utc": "2026-03-11T15:00:00Z",</w:t>
        <w:br/>
        <w:t xml:space="preserve"> "directional_score_signed": 36,</w:t>
        <w:br/>
        <w:t xml:space="preserve"> "bullish_pressure_score": 69,</w:t>
        <w:br/>
        <w:t xml:space="preserve"> "bearish_pressure_score": 33,</w:t>
        <w:br/>
        <w:t xml:space="preserve"> "net_sentiment_score": 36,</w:t>
        <w:br/>
        <w:t xml:space="preserve"> "velocity_score": 1,</w:t>
        <w:br/>
        <w:t xml:space="preserve"> "acceleration_score": 1,</w:t>
        <w:br/>
        <w:t xml:space="preserve"> "contradiction_ratio": 0.32,</w:t>
        <w:br/>
        <w:t xml:space="preserve"> "fresh_evidence_count": 0,</w:t>
        <w:br/>
        <w:t xml:space="preserve"> "stale_evidence_count": 3,</w:t>
        <w:br/>
        <w:t xml:space="preserve"> "conviction_score_0_100": 60,</w:t>
        <w:br/>
        <w:t xml:space="preserve"> "fragility_score_0_100": 58,</w:t>
        <w:br/>
        <w:t xml:space="preserve"> "dominant_state": "bullish"</w:t>
        <w:br/>
        <w:t xml:space="preserve"> },</w:t>
        <w:br/>
        <w:t xml:space="preserve"> {</w:t>
        <w:br/>
        <w:t xml:space="preserve"> "bucket_start_utc": "2026-03-11T15:00:00Z",</w:t>
        <w:br/>
        <w:t xml:space="preserve"> "bucket_end_utc": "2026-03-11T16:00:00Z",</w:t>
        <w:br/>
        <w:t xml:space="preserve"> "directional_score_signed": 36,</w:t>
        <w:br/>
        <w:t xml:space="preserve"> "bullish_pressure_score": 69,</w:t>
        <w:br/>
        <w:t xml:space="preserve"> "bearish_pressure_score": 33,</w:t>
        <w:br/>
        <w:t xml:space="preserve"> "net_sentiment_score": 36,</w:t>
        <w:br/>
        <w:t xml:space="preserve"> "velocity_score": 0,</w:t>
        <w:br/>
        <w:t xml:space="preserve"> "acceleration_score": -1,</w:t>
        <w:br/>
        <w:t xml:space="preserve"> "contradiction_ratio": 0.32,</w:t>
        <w:br/>
        <w:t xml:space="preserve"> "fresh_evidence_count": 0,</w:t>
        <w:br/>
        <w:t xml:space="preserve"> "stale_evidence_count": 3,</w:t>
        <w:br/>
        <w:t xml:space="preserve"> "conviction_score_0_100": 60,</w:t>
        <w:br/>
        <w:t xml:space="preserve"> "fragility_score_0_100": 58,</w:t>
        <w:br/>
        <w:t xml:space="preserve"> "dominant_state": "bullish"</w:t>
        <w:br/>
        <w:t xml:space="preserve"> },</w:t>
        <w:br/>
        <w:t xml:space="preserve"> {</w:t>
        <w:br/>
        <w:t xml:space="preserve"> "bucket_start_utc": "2026-03-11T16:00:00Z",</w:t>
        <w:br/>
        <w:t xml:space="preserve"> "bucket_end_utc": "2026-03-11T17:00:00Z",</w:t>
        <w:br/>
        <w:t xml:space="preserve"> "directional_score_signed": 38,</w:t>
        <w:br/>
        <w:t xml:space="preserve"> "bullish_pressure_score": 70,</w:t>
        <w:br/>
        <w:t xml:space="preserve"> "bearish_pressure_score": 32,</w:t>
        <w:br/>
        <w:t xml:space="preserve"> "net_sentiment_score": 38,</w:t>
        <w:br/>
        <w:t xml:space="preserve"> "velocity_score": 2,</w:t>
        <w:br/>
        <w:t xml:space="preserve"> "acceleration_score": 2,</w:t>
        <w:br/>
        <w:t xml:space="preserve"> "contradiction_ratio": 0.31,</w:t>
        <w:br/>
        <w:t xml:space="preserve"> "fresh_evidence_count": 1,</w:t>
        <w:br/>
        <w:t xml:space="preserve"> "stale_evidence_count": 3,</w:t>
        <w:br/>
        <w:t xml:space="preserve"> "conviction_score_0_100": 62,</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wheat; single-market scope enforced.",</w:t>
        <w:br/>
        <w:t xml:space="preserve"> "No explicit contradiction objects supplied; contradiction_ratio inferred from mixed-direction drivers (supply-risk vs supply-easing narratives).",</w:t>
        <w:br/>
        <w:t xml:space="preserve"> "Hourly timeseries uses sparse timestamp proxies (e.g., clustered updates around 01:34Z, 05:52Z, 06:08Z, 16:47Z on 2026-03-11) and conservative interpolation between them.",</w:t>
        <w:br/>
        <w:t xml:space="preserve"> "Prior state memory not provided; state_change treated as new_bullish from assumed neutral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 </w:t>
      </w:r>
      <w:hyperlink r:id="rId1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 </w:t>
      </w:r>
      <w:hyperlink r:id="rId1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 </w:t>
      </w:r>
      <w:hyperlink r:id="rId1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5. </w:t>
      </w:r>
      <w:hyperlink r:id="rId1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6. </w:t>
      </w:r>
      <w:hyperlink r:id="rId1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7. </w:t>
      </w:r>
      <w:hyperlink r:id="rId1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8. </w:t>
      </w:r>
      <w:hyperlink r:id="rId1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9. </w:t>
      </w:r>
      <w:hyperlink r:id="rId1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10. </w:t>
      </w:r>
      <w:hyperlink r:id="rId1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11. </w:t>
      </w:r>
      <w:hyperlink r:id="rId1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12. </w:t>
      </w:r>
      <w:hyperlink r:id="rId2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13. </w:t>
      </w:r>
      <w:hyperlink r:id="rId2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14. </w:t>
      </w:r>
      <w:hyperlink r:id="rId2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15. </w:t>
      </w:r>
      <w:hyperlink r:id="rId2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16. </w:t>
      </w:r>
      <w:hyperlink r:id="rId2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17. </w:t>
      </w:r>
      <w:hyperlink r:id="rId2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18. </w:t>
      </w:r>
      <w:hyperlink r:id="rId2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19. </w:t>
      </w:r>
      <w:hyperlink r:id="rId27">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20. </w:t>
      </w:r>
      <w:hyperlink r:id="rId28">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21. </w:t>
      </w:r>
      <w:hyperlink r:id="rId29">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22. </w:t>
      </w:r>
      <w:hyperlink r:id="rId30">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23. </w:t>
      </w:r>
      <w:hyperlink r:id="rId31">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24. </w:t>
      </w:r>
      <w:hyperlink r:id="rId32">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25. </w:t>
      </w:r>
      <w:hyperlink r:id="rId33">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26. </w:t>
      </w:r>
      <w:hyperlink r:id="rId34">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27. </w:t>
      </w:r>
      <w:hyperlink r:id="rId35">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28. </w:t>
      </w:r>
      <w:hyperlink r:id="rId36">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29. </w:t>
      </w:r>
      <w:hyperlink r:id="rId37">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30. </w:t>
      </w:r>
      <w:hyperlink r:id="rId38">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31. </w:t>
      </w:r>
      <w:hyperlink r:id="rId39">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32. </w:t>
      </w:r>
      <w:hyperlink r:id="rId40">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33. </w:t>
      </w:r>
      <w:hyperlink r:id="rId41">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34. </w:t>
      </w:r>
      <w:hyperlink r:id="rId42">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35. </w:t>
      </w:r>
      <w:hyperlink r:id="rId43">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36. </w:t>
      </w:r>
      <w:hyperlink r:id="rId44">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37. </w:t>
      </w:r>
      <w:hyperlink r:id="rId45">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38. </w:t>
      </w:r>
      <w:hyperlink r:id="rId46">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39. </w:t>
      </w:r>
      <w:hyperlink r:id="rId47">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40. </w:t>
      </w:r>
      <w:hyperlink r:id="rId48">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41. </w:t>
      </w:r>
      <w:hyperlink r:id="rId49">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42. </w:t>
      </w:r>
      <w:hyperlink r:id="rId50">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43. </w:t>
      </w:r>
      <w:hyperlink r:id="rId51">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44. </w:t>
      </w:r>
      <w:hyperlink r:id="rId52">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45. </w:t>
      </w:r>
      <w:hyperlink r:id="rId53">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46. </w:t>
      </w:r>
      <w:hyperlink r:id="rId54">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47. </w:t>
      </w:r>
      <w:hyperlink r:id="rId48">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48. </w:t>
      </w:r>
      <w:hyperlink r:id="rId55">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49. </w:t>
      </w:r>
      <w:hyperlink r:id="rId56">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50. </w:t>
      </w:r>
      <w:hyperlink r:id="rId57">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51. </w:t>
      </w:r>
      <w:hyperlink r:id="rId58">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52. </w:t>
      </w:r>
      <w:hyperlink r:id="rId59">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53. </w:t>
      </w:r>
      <w:hyperlink r:id="rId60">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54. </w:t>
      </w:r>
      <w:hyperlink r:id="rId61">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55. </w:t>
      </w:r>
      <w:hyperlink r:id="rId62">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56. </w:t>
      </w:r>
      <w:hyperlink r:id="rId63">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57. </w:t>
      </w:r>
      <w:hyperlink r:id="rId6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58. </w:t>
      </w:r>
      <w:hyperlink r:id="rId65">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59. </w:t>
      </w:r>
      <w:hyperlink r:id="rId66">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60. </w:t>
      </w:r>
      <w:hyperlink r:id="rId67">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61. </w:t>
      </w:r>
      <w:hyperlink r:id="rId68">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62. </w:t>
      </w:r>
      <w:hyperlink r:id="rId69">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63. </w:t>
      </w:r>
      <w:hyperlink r:id="rId70">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64. </w:t>
      </w:r>
      <w:hyperlink r:id="rId71">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65. </w:t>
      </w:r>
      <w:hyperlink r:id="rId72">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66. </w:t>
      </w:r>
      <w:hyperlink r:id="rId73">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67. </w:t>
      </w:r>
      <w:hyperlink r:id="rId74">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68. </w:t>
      </w:r>
      <w:hyperlink r:id="rId75">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69. </w:t>
      </w:r>
      <w:hyperlink r:id="rId76">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70. </w:t>
      </w:r>
      <w:hyperlink r:id="rId77">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71. </w:t>
      </w:r>
      <w:hyperlink r:id="rId78">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72. </w:t>
      </w:r>
      <w:hyperlink r:id="rId79">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73. </w:t>
      </w:r>
      <w:hyperlink r:id="rId80">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74. </w:t>
      </w:r>
      <w:hyperlink r:id="rId81">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75. </w:t>
      </w:r>
      <w:hyperlink r:id="rId82">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76. </w:t>
      </w:r>
      <w:hyperlink r:id="rId83">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77. </w:t>
      </w:r>
      <w:hyperlink r:id="rId84">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78. </w:t>
      </w:r>
      <w:hyperlink r:id="rId85">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79. </w:t>
      </w:r>
      <w:hyperlink r:id="rId86">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80. </w:t>
      </w:r>
      <w:hyperlink r:id="rId87">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81. </w:t>
      </w:r>
      <w:hyperlink r:id="rId88">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82. </w:t>
      </w:r>
      <w:hyperlink r:id="rId89">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83. </w:t>
      </w:r>
      <w:hyperlink r:id="rId90">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84. </w:t>
      </w:r>
      <w:hyperlink r:id="rId91">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85. </w:t>
      </w:r>
      <w:hyperlink r:id="rId92">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86. </w:t>
      </w:r>
      <w:hyperlink r:id="rId93">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87. </w:t>
      </w:r>
      <w:hyperlink r:id="rId94">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88. </w:t>
      </w:r>
      <w:hyperlink r:id="rId95">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89. </w:t>
      </w:r>
      <w:hyperlink r:id="rId96">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90. </w:t>
      </w:r>
      <w:hyperlink r:id="rId97">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91. </w:t>
      </w:r>
      <w:hyperlink r:id="rId98">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92. </w:t>
      </w:r>
      <w:hyperlink r:id="rId99">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93. </w:t>
      </w:r>
      <w:hyperlink r:id="rId100">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94. </w:t>
      </w:r>
      <w:hyperlink r:id="rId101">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95. </w:t>
      </w:r>
      <w:hyperlink r:id="rId102">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96. </w:t>
      </w:r>
      <w:hyperlink r:id="rId103">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97. </w:t>
      </w:r>
      <w:hyperlink r:id="rId104">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98. </w:t>
      </w:r>
      <w:hyperlink r:id="rId105">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99. </w:t>
      </w:r>
      <w:hyperlink r:id="rId106">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100. </w:t>
      </w:r>
      <w:hyperlink r:id="rId107">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101. </w:t>
      </w:r>
      <w:hyperlink r:id="rId108">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102. </w:t>
      </w:r>
      <w:hyperlink r:id="rId109">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103. </w:t>
      </w:r>
      <w:hyperlink r:id="rId110">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104. </w:t>
      </w:r>
      <w:hyperlink r:id="rId111">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105. </w:t>
      </w:r>
      <w:hyperlink r:id="rId112">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106. </w:t>
      </w:r>
      <w:hyperlink r:id="rId113">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107. </w:t>
      </w:r>
      <w:hyperlink r:id="rId114">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108. </w:t>
      </w:r>
      <w:hyperlink r:id="rId115">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109. </w:t>
      </w:r>
      <w:hyperlink r:id="rId116">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110. </w:t>
      </w:r>
      <w:hyperlink r:id="rId117">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111. </w:t>
      </w:r>
      <w:hyperlink r:id="rId118">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112. </w:t>
      </w:r>
      <w:hyperlink r:id="rId119">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113. </w:t>
      </w:r>
      <w:hyperlink r:id="rId120">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114. </w:t>
      </w:r>
      <w:hyperlink r:id="rId121">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115. </w:t>
      </w:r>
      <w:hyperlink r:id="rId122">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116. </w:t>
      </w:r>
      <w:hyperlink r:id="rId123">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117. </w:t>
      </w:r>
      <w:hyperlink r:id="rId124">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118. </w:t>
      </w:r>
      <w:hyperlink r:id="rId125">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119. </w:t>
      </w:r>
      <w:hyperlink r:id="rId126">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120. </w:t>
      </w:r>
      <w:hyperlink r:id="rId127">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121. </w:t>
      </w:r>
      <w:hyperlink r:id="rId128">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122. </w:t>
      </w:r>
      <w:hyperlink r:id="rId129">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123. </w:t>
      </w:r>
      <w:hyperlink r:id="rId130">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124. </w:t>
      </w:r>
      <w:hyperlink r:id="rId131">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125. </w:t>
      </w:r>
      <w:hyperlink r:id="rId132">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126. </w:t>
      </w:r>
      <w:hyperlink r:id="rId123">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127. </w:t>
      </w:r>
      <w:hyperlink r:id="rId133">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128. </w:t>
      </w:r>
      <w:hyperlink r:id="rId134">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129. </w:t>
      </w:r>
      <w:hyperlink r:id="rId135">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130. </w:t>
      </w:r>
      <w:hyperlink r:id="rId120">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131. </w:t>
      </w:r>
      <w:hyperlink r:id="rId136">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132. </w:t>
      </w:r>
      <w:hyperlink r:id="rId137">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133. </w:t>
      </w:r>
      <w:hyperlink r:id="rId138">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134. </w:t>
      </w:r>
      <w:hyperlink r:id="rId139">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135. </w:t>
      </w:r>
      <w:hyperlink r:id="rId140">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136. </w:t>
      </w:r>
      <w:hyperlink r:id="rId141">
        <w:r>
          <w:rPr>
            <w:color w:val="0000EE"/>
            <w:u w:val="single"/>
          </w:rPr>
          <w:t>https://gcaptain.com/ukraines-grain-iron-ore-exports-hit-by-russian-strikes-on-ports-this-winter/</w:t>
        </w:r>
      </w:hyperlink>
      <w:r>
        <w:t xml:space="preserve"> - * Russian airstrikes on Ukraine’s Black Sea ports in late 2025 have reduced export capacity by up to 30%. 137. </w:t>
      </w:r>
      <w:hyperlink r:id="rId142">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138. </w:t>
      </w:r>
      <w:hyperlink r:id="rId143">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139. </w:t>
      </w:r>
      <w:hyperlink r:id="rId144">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140. </w:t>
      </w:r>
      <w:hyperlink r:id="rId145">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141. </w:t>
      </w:r>
      <w:hyperlink r:id="rId146">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142. </w:t>
      </w:r>
      <w:hyperlink r:id="rId147">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143. </w:t>
      </w:r>
      <w:hyperlink r:id="rId148">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144. </w:t>
      </w:r>
      <w:hyperlink r:id="rId149">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145. </w:t>
      </w:r>
      <w:hyperlink r:id="rId150">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146. </w:t>
      </w:r>
      <w:hyperlink r:id="rId151">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147. </w:t>
      </w:r>
      <w:hyperlink r:id="rId152">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148. </w:t>
      </w:r>
      <w:hyperlink r:id="rId153">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149. </w:t>
      </w:r>
      <w:hyperlink r:id="rId154">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150. </w:t>
      </w:r>
      <w:hyperlink r:id="rId155">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151. </w:t>
      </w:r>
      <w:hyperlink r:id="rId6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152. </w:t>
      </w:r>
      <w:hyperlink r:id="rId156">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153. </w:t>
      </w:r>
      <w:hyperlink r:id="rId157">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154. </w:t>
      </w:r>
      <w:hyperlink r:id="rId65">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155. </w:t>
      </w:r>
      <w:hyperlink r:id="rId65">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156. </w:t>
      </w:r>
      <w:hyperlink r:id="rId158">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157. </w:t>
      </w:r>
      <w:hyperlink r:id="rId159">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158. </w:t>
      </w:r>
      <w:hyperlink r:id="rId160">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159. </w:t>
      </w:r>
      <w:hyperlink r:id="rId161">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160. </w:t>
      </w:r>
      <w:hyperlink r:id="rId162">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161. </w:t>
      </w:r>
      <w:hyperlink r:id="rId163">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162. </w:t>
      </w:r>
      <w:hyperlink r:id="rId164">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163. </w:t>
      </w:r>
      <w:hyperlink r:id="rId165">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164. </w:t>
      </w:r>
      <w:hyperlink r:id="rId166">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arms.com/news/fao-sees-lower-new-crop-world-wheat-production-239298.aspx" TargetMode="External"/><Relationship Id="rId10" Type="http://schemas.openxmlformats.org/officeDocument/2006/relationships/hyperlink" Target="https://www.finance-monthly.com/us-tariff-ruling-china-export-window/" TargetMode="External"/><Relationship Id="rId11" Type="http://schemas.openxmlformats.org/officeDocument/2006/relationships/hyperlink" Target="https://indianexpress.com/article/opinion/columns/india-war-west-asia-summer-temperatures-inflation-crude-oil-10575808/" TargetMode="External"/><Relationship Id="rId12" Type="http://schemas.openxmlformats.org/officeDocument/2006/relationships/hyperlink" Target="https://www.business-standard.com/india-news/west-asia-war-digest-march-10-iran-israel-us-india-oil-lng-supply-halt-126031000396_1.html" TargetMode="External"/><Relationship Id="rId13" Type="http://schemas.openxmlformats.org/officeDocument/2006/relationships/hyperlink" Target="https://www.producer.com/markets/war-in-iran-sends-farmers-fuel-fertilizer-costs-soaring/" TargetMode="External"/><Relationship Id="rId14" Type="http://schemas.openxmlformats.org/officeDocument/2006/relationships/hyperlink" Target="https://peakoil.com/publicpolicy/eu-countries-raise-alarm-over-strait-of-hormuz-blockade" TargetMode="External"/><Relationship Id="rId15" Type="http://schemas.openxmlformats.org/officeDocument/2006/relationships/hyperlink" Target="https://www.morningagclips.com/afbf-calls-for-intervention-to-prevent-food-supply-shocks/" TargetMode="External"/><Relationship Id="rId16" Type="http://schemas.openxmlformats.org/officeDocument/2006/relationships/hyperlink" Target="https://spudsmart.com/optimizing-fertility-in-the-face-of-high-fertilizer-prices/" TargetMode="External"/><Relationship Id="rId17" Type="http://schemas.openxmlformats.org/officeDocument/2006/relationships/hyperlink" Target="https://www.thehindubusinessline.com/economy/agri-business/30-cut-in-natural-gas-supply-to-fertilizer-firms-may-affect-urea-output/article70727022.ece" TargetMode="External"/><Relationship Id="rId18" Type="http://schemas.openxmlformats.org/officeDocument/2006/relationships/hyperlink" Target="https://www.billionaires.africa/2026/03/10/aliko-dangotes-fertilizer-company-sees-order-surge-as-iran-conflict-shuts-key-global-supply-route/" TargetMode="External"/><Relationship Id="rId19" Type="http://schemas.openxmlformats.org/officeDocument/2006/relationships/hyperlink" Target="http://louisiana.statenews.net/news/278913504/roundup-us-probes-fertilizer-makers-as-iran-war-pushes-farmers-cost-higher" TargetMode="External"/><Relationship Id="rId20" Type="http://schemas.openxmlformats.org/officeDocument/2006/relationships/hyperlink" Target="https://propakistani.pk/2026/03/10/pakistan-conducts-emergency-review-of-food-fertilizer-reserves-to-avert-crisis/" TargetMode="External"/><Relationship Id="rId21" Type="http://schemas.openxmlformats.org/officeDocument/2006/relationships/hyperlink" Target="https://www.ontariofarmer.com/market/middle-east-conflict-sends-shock-waves-through-global-fertilizer-markets" TargetMode="External"/><Relationship Id="rId22" Type="http://schemas.openxmlformats.org/officeDocument/2006/relationships/hyperlink" Target="https://inews.co.uk/news/politics/your-shopping-bills-are-going-up-heres-why-4285333" TargetMode="External"/><Relationship Id="rId23" Type="http://schemas.openxmlformats.org/officeDocument/2006/relationships/hyperlink" Target="https://caribbeannewsglobal.com/hormuz-shipping-disruptions-raise-risks-for-energy-fertilisers-and-vulnerable-economies/" TargetMode="External"/><Relationship Id="rId24" Type="http://schemas.openxmlformats.org/officeDocument/2006/relationships/hyperlink" Target="https://www.xataka.com/ecologia-y-naturaleza/te-preguntas-que-te-tendria-que-importar-que-pase-iran-tenemos-respuesta-cesta-compra" TargetMode="External"/><Relationship Id="rId25" Type="http://schemas.openxmlformats.org/officeDocument/2006/relationships/hyperlink" Target="https://www.producer.com/markets/oilseed-war-premium-depends-on-duration-of-the-conflict/" TargetMode="External"/><Relationship Id="rId26" Type="http://schemas.openxmlformats.org/officeDocument/2006/relationships/hyperlink" Target="https://www.bostonglobe.com/2026/03/10/nation/essential-goods-disrupted-iran-war/" TargetMode="External"/><Relationship Id="rId27" Type="http://schemas.openxmlformats.org/officeDocument/2006/relationships/hyperlink" Target="https://www.businesstoday.in/markets/stocks/story/stocks-to-watch-as-lpg-supply-issue-hits-10-sectors-full-list-520032-2026-03-11?utm_source=rssfeed" TargetMode="External"/><Relationship Id="rId28" Type="http://schemas.openxmlformats.org/officeDocument/2006/relationships/hyperlink" Target="https://www.farms.com/ag-industry-news/fertilizer-costs-could-rise-this-planting-season-316.aspx" TargetMode="External"/><Relationship Id="rId29" Type="http://schemas.openxmlformats.org/officeDocument/2006/relationships/hyperlink" Target="https://qazinform.com/news/world-food-programme-warns-of-rising-hunger-amid-middle-east-escalation-64a1bf" TargetMode="External"/><Relationship Id="rId30" Type="http://schemas.openxmlformats.org/officeDocument/2006/relationships/hyperlink" Target="https://nairametrics.com/2026/03/09/dangote-fertilizer-sees-global-demand-surge-amid-iran-war-disruptions/" TargetMode="External"/><Relationship Id="rId31" Type="http://schemas.openxmlformats.org/officeDocument/2006/relationships/hyperlink" Target="https://www.channelstv.com/2026/03/10/fertiliser-prices-surge-from-iran-war/" TargetMode="External"/><Relationship Id="rId32" Type="http://schemas.openxmlformats.org/officeDocument/2006/relationships/hyperlink" Target="https://investorsking.com/2026/03/10/iran-conflict-disrupts-fertiliser-supply-boosts-demand-for-dangote-products/" TargetMode="External"/><Relationship Id="rId33" Type="http://schemas.openxmlformats.org/officeDocument/2006/relationships/hyperlink" Target="https://www.brownfieldagnews.com/weathers/spring-early-summerlike-warmth-for-most-big-changes-underway-across-the-far-north/" TargetMode="External"/><Relationship Id="rId34" Type="http://schemas.openxmlformats.org/officeDocument/2006/relationships/hyperlink" Target="https://www.businesstoday.in/latest/economy/story/west-asia-conflict-supply-price-disruptions-impact-several-commodities-beyond-crude-oil-519742-2026-03-09?utm_source=rssfeed" TargetMode="External"/><Relationship Id="rId35" Type="http://schemas.openxmlformats.org/officeDocument/2006/relationships/hyperlink" Target="https://www.esmmagazine.com/supply-chain/farmers-see-fertiliser-price-surge-as-iran-war-blocks-exports-threatening-losses-307273" TargetMode="External"/><Relationship Id="rId36" Type="http://schemas.openxmlformats.org/officeDocument/2006/relationships/hyperlink" Target="https://www.esmmagazine.com/supply-chain/soaring-oil-prices-raise-questions-over-future-food-and-fertiliser-costs-307280" TargetMode="External"/><Relationship Id="rId37"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8" Type="http://schemas.openxmlformats.org/officeDocument/2006/relationships/hyperlink" Target="https://www.morningagclips.com/prolonged-iran-war-could-shrink-us-corn-acres-analysts-say/" TargetMode="External"/><Relationship Id="rId39" Type="http://schemas.openxmlformats.org/officeDocument/2006/relationships/hyperlink" Target="https://www.ttnews.com/articles/crop-prices-jump-iran-war" TargetMode="External"/><Relationship Id="rId40" Type="http://schemas.openxmlformats.org/officeDocument/2006/relationships/hyperlink" Target="https://www.eenews.net/articles/usda-watches-fertilizer-market-as-iran-war-spikes-prices/" TargetMode="External"/><Relationship Id="rId41" Type="http://schemas.openxmlformats.org/officeDocument/2006/relationships/hyperlink" Target="https://www.rfdtv.com/middle-east-conflict-shocks-energy-markets-and-disrupts-trade-flows-raising-key-costs-for-farmers" TargetMode="External"/><Relationship Id="rId42" Type="http://schemas.openxmlformats.org/officeDocument/2006/relationships/hyperlink" Target="https://lanouvelletribune.info/2026/03/guerre-en-iran-jackpot-pour-dangote-qui-ravit-la-vedette-aux-pays-arabes/" TargetMode="External"/><Relationship Id="rId43" Type="http://schemas.openxmlformats.org/officeDocument/2006/relationships/hyperlink" Target="https://www.oneindia.com/india/after-lpg-supply-shock-will-food-shortage-be-next-hormuz-crisis-could-hit-farmers-worldwide-8021865.html" TargetMode="External"/><Relationship Id="rId44" Type="http://schemas.openxmlformats.org/officeDocument/2006/relationships/hyperlink" Target="https://www.focus.de/finanzen/news/durch-die-hormus-blockade-droht-auch-eine-lebensmittelkrise_f020a34e-2d2d-48a5-a601-2700eca30ea4.html" TargetMode="External"/><Relationship Id="rId45" Type="http://schemas.openxmlformats.org/officeDocument/2006/relationships/hyperlink" Target="https://www.foodsecurityportal.org/node/3808" TargetMode="External"/><Relationship Id="rId46" Type="http://schemas.openxmlformats.org/officeDocument/2006/relationships/hyperlink" Target="https://globalnews.ca/news/11721872/fertilizer-iran-supply/" TargetMode="External"/><Relationship Id="rId47" Type="http://schemas.openxmlformats.org/officeDocument/2006/relationships/hyperlink" Target="https://www.ontariofarmer.com/news/farm-news/war-ups-fertilizer-prices" TargetMode="External"/><Relationship Id="rId48" Type="http://schemas.openxmlformats.org/officeDocument/2006/relationships/hyperlink" Target="https://foreignpolicy.com/2026/03/09/trump-iran-war-strait-hormuz-fertilizer-food-prices/" TargetMode="External"/><Relationship Id="rId49" Type="http://schemas.openxmlformats.org/officeDocument/2006/relationships/hyperlink" Target="https://drgnews.com/2026/03/09/american-farm-bureau-federation-middle-east-tensions-raise-spring-planting-concerns/" TargetMode="External"/><Relationship Id="rId50" Type="http://schemas.openxmlformats.org/officeDocument/2006/relationships/hyperlink" Target="https://www.bobsguide.com/how-is-the-red-sea-crisis-destabilising-global-commodity-flows/" TargetMode="External"/><Relationship Id="rId51" Type="http://schemas.openxmlformats.org/officeDocument/2006/relationships/hyperlink" Target="https://alkambatimes.com/from-the-strait-of-hormuz-to-african-markets-how-the-persian-gulf-region-conflict-could-deepen-food-insecurity/" TargetMode="External"/><Relationship Id="rId52" Type="http://schemas.openxmlformats.org/officeDocument/2006/relationships/hyperlink" Target="http://www.adaderana.lk/news.php?nid=119500" TargetMode="External"/><Relationship Id="rId53" Type="http://schemas.openxmlformats.org/officeDocument/2006/relationships/hyperlink" Target="https://www.benzinga.com/etfs/sector-etfs/26/03/51146306/exclusive-were-past-real-disruption-teucrium-cgo-war-fuels-food-inflation-fears" TargetMode="External"/><Relationship Id="rId54" Type="http://schemas.openxmlformats.org/officeDocument/2006/relationships/hyperlink" Target="https://biz.chosun.com/en/en-international/2026/03/09/LOFE4DRY3ZALZOIOBDFDEOXYE4/" TargetMode="External"/><Relationship Id="rId55" Type="http://schemas.openxmlformats.org/officeDocument/2006/relationships/hyperlink" Target="https://www.newsghana.com.gh/fao-warns-of-global-wheat-drop-in-2026-flags-iran-war-risk/" TargetMode="External"/><Relationship Id="rId56" Type="http://schemas.openxmlformats.org/officeDocument/2006/relationships/hyperlink" Target="https://www.business-standard.com/markets/news/upl-deepak-fertilisers-srf-upl-slip-up-to-6-percent-amid-west-asia-jitters-fertiliser-stocks-chemical-126030900302_1.html" TargetMode="External"/><Relationship Id="rId57" Type="http://schemas.openxmlformats.org/officeDocument/2006/relationships/hyperlink" Target="https://www.thepigsite.com/news/2026/03/bunge-weighs-alternative-shipping-routes-amid-middle-east-conflict" TargetMode="External"/><Relationship Id="rId58" Type="http://schemas.openxmlformats.org/officeDocument/2006/relationships/hyperlink" Target="https://www.eco-business.com/opinion/the-war-in-iran-could-create-a-fertiliser-shock-risking-global-food-prices-and-farming/" TargetMode="External"/><Relationship Id="rId59" Type="http://schemas.openxmlformats.org/officeDocument/2006/relationships/hyperlink" Target="https://www.albertafarmexpress.ca/markets/southern-prairies-brace-for-dry-spring-after-below-normal-winter/" TargetMode="External"/><Relationship Id="rId60" Type="http://schemas.openxmlformats.org/officeDocument/2006/relationships/hyperlink" Target="https://www.actionforex.com/contributors/fundamental-analysis/632545-crude-oil-hits-120pb/" TargetMode="External"/><Relationship Id="rId61" Type="http://schemas.openxmlformats.org/officeDocument/2006/relationships/hyperlink" Target="https://www.beefcentral.com/news/diesel-jumps-50c-as-hormuz-closure-rattles-fuel-and-fertiliser-supply/" TargetMode="External"/><Relationship Id="rId62" Type="http://schemas.openxmlformats.org/officeDocument/2006/relationships/hyperlink" Target="https://www.business-standard.com/industry/agriculture/traders-fear-wheat-prices-may-fall-below-msp-in-2026-27-on-surplus-stocks-126022400873_1.html" TargetMode="External"/><Relationship Id="rId63" Type="http://schemas.openxmlformats.org/officeDocument/2006/relationships/hyperlink" Target="https://capitolskyline.com/canada-us-trade-ottawa-signals-tariffs/" TargetMode="External"/><Relationship Id="rId64"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65" Type="http://schemas.openxmlformats.org/officeDocument/2006/relationships/hyperlink" Target="https://www.brownfieldagnews.com/market-news/wheat-wilts-on-profit-taking-dollar-strength/" TargetMode="External"/><Relationship Id="rId66" Type="http://schemas.openxmlformats.org/officeDocument/2006/relationships/hyperlink" Target="https://www.business-standard.com/opinion/editorial/preparing-for-heatwaves-timely-and-multi-pronged-policy-responses-needed-126030300997_1.html" TargetMode="External"/><Relationship Id="rId67" Type="http://schemas.openxmlformats.org/officeDocument/2006/relationships/hyperlink" Target="https://markets.financialcontent.com/stocks/article/marketminute-2026-3-6-wheat-prices-firm-as-weather-risks-in-india-and-us-challenge-global-grain-abundance" TargetMode="External"/><Relationship Id="rId68"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69" Type="http://schemas.openxmlformats.org/officeDocument/2006/relationships/hyperlink" Target="https://indianexpress.com/article/explained/explained-economics/why-fertilisers-could-be-the-wars-soft-underbelly-victim-10571937/" TargetMode="External"/><Relationship Id="rId70" Type="http://schemas.openxmlformats.org/officeDocument/2006/relationships/hyperlink" Target="https://www.lrt.lt/naujienos/pasaulyje/6/2825239/nuozmus-musis-uz-fronto-rusija-liepsnose-skandina-ukrainos-uostus-ir-laivus" TargetMode="External"/><Relationship Id="rId71"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72" Type="http://schemas.openxmlformats.org/officeDocument/2006/relationships/hyperlink" Target="https://yemenat.net/archives/420867" TargetMode="External"/><Relationship Id="rId73" Type="http://schemas.openxmlformats.org/officeDocument/2006/relationships/hyperlink" Target="https://www.turkiyetoday.com/business/turkiye-drops-urea-tariffs-to-shield-farmers-from-fertilizer-shock-3215818" TargetMode="External"/><Relationship Id="rId74" Type="http://schemas.openxmlformats.org/officeDocument/2006/relationships/hyperlink" Target="https://www.middleeasteye.net/news/gaza-hit-food-shortages-and-price-hikes-after-israel-shuts-crossings" TargetMode="External"/><Relationship Id="rId75" Type="http://schemas.openxmlformats.org/officeDocument/2006/relationships/hyperlink" Target="https://www.marketbeat.com/instant-alerts/fertilizer-stocks-to-keep-an-eye-on-march-7th-2026-03-07/" TargetMode="External"/><Relationship Id="rId76" Type="http://schemas.openxmlformats.org/officeDocument/2006/relationships/hyperlink" Target="https://www.egyptindependent.com/egypt-scales-up-strategic-readiness-in-energy-and-food/" TargetMode="External"/><Relationship Id="rId77" Type="http://schemas.openxmlformats.org/officeDocument/2006/relationships/hyperlink" Target="https://www.kristv.com/news/local-news/in-your-neighborhood/san-patricio-county/san-patricio-county-farmers-prepare-for-uncertain-season-ahead" TargetMode="External"/><Relationship Id="rId78" Type="http://schemas.openxmlformats.org/officeDocument/2006/relationships/hyperlink" Target="https://www.tsln.com/news/farm-bureau-farmers-worried-about-war-related-energy-costs/" TargetMode="External"/><Relationship Id="rId79" Type="http://schemas.openxmlformats.org/officeDocument/2006/relationships/hyperlink" Target="https://www.winnipegfreepress.com/business/2026/03/07/farmers-again-caught-in-geopolitical-crossfire" TargetMode="External"/><Relationship Id="rId80" Type="http://schemas.openxmlformats.org/officeDocument/2006/relationships/hyperlink" Target="https://www.themirror.com/news/us-news/farmers-brace-fertilizer-shock-trumps-1723450?int_source=mantis_rec&amp;int_medium=web&amp;int_campaign=more_like_this" TargetMode="External"/><Relationship Id="rId81" Type="http://schemas.openxmlformats.org/officeDocument/2006/relationships/hyperlink" Target="https://www.bostonglobe.com/2026/03/07/world/how-the-iran-conflict-is-disrupting-global-trade/" TargetMode="External"/><Relationship Id="rId82" Type="http://schemas.openxmlformats.org/officeDocument/2006/relationships/hyperlink" Target="https://www.miragenews.com/fao-food-price-index-climbs-after-5-month-1632748/" TargetMode="External"/><Relationship Id="rId83" Type="http://schemas.openxmlformats.org/officeDocument/2006/relationships/hyperlink" Target="https://www.devdiscourse.com/article/headlines/3829384-record-wheat-procurement-target-set-for-2026-27-rabi-season" TargetMode="External"/><Relationship Id="rId84" Type="http://schemas.openxmlformats.org/officeDocument/2006/relationships/hyperlink" Target="https://www.insurancejournal.com/news/international/2026/03/06/860869.htm" TargetMode="External"/><Relationship Id="rId85" Type="http://schemas.openxmlformats.org/officeDocument/2006/relationships/hyperlink" Target="https://www.independent.co.uk/news/world/middle-east/iran-war-hormuz-closed-fertiliser-b2933574.html" TargetMode="External"/><Relationship Id="rId86" Type="http://schemas.openxmlformats.org/officeDocument/2006/relationships/hyperlink" Target="https://www.producer.com/crops/iran-war-to-disrupt-urea-and-sulphur-supplies/" TargetMode="External"/><Relationship Id="rId87"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88" Type="http://schemas.openxmlformats.org/officeDocument/2006/relationships/hyperlink" Target="https://www.canadiancattlemen.ca/daily/fertilizer-markets-tighten-as-russian-exports-hit-capacity-limits/" TargetMode="External"/><Relationship Id="rId89" Type="http://schemas.openxmlformats.org/officeDocument/2006/relationships/hyperlink" Target="https://blog.tradewin.net/ieepa-tariff-update-refund-implementation-paused-refund-strategy-still-critical" TargetMode="External"/><Relationship Id="rId90" Type="http://schemas.openxmlformats.org/officeDocument/2006/relationships/hyperlink" Target="https://www.agriland.ie/farming-news/global-food-prices-rise-for-first-time-in-5-months-fao/" TargetMode="External"/><Relationship Id="rId91" Type="http://schemas.openxmlformats.org/officeDocument/2006/relationships/hyperlink" Target="https://readthejoe.com/business/us-iran-conflict-just-added-fresh-pressure-to-an-expected-2-5-rise-in-food-prices/" TargetMode="External"/><Relationship Id="rId92" Type="http://schemas.openxmlformats.org/officeDocument/2006/relationships/hyperlink" Target="https://e24.no/energi-og-klima/i/7p6kdo/frykter-prissjokk-paa-gjoedsel-dobbeltsmell" TargetMode="External"/><Relationship Id="rId93" Type="http://schemas.openxmlformats.org/officeDocument/2006/relationships/hyperlink" Target="https://www.spokesman.com/stories/2026/mar/05/iran-conflict-sends-farmers-rushing-to-secure-crit/" TargetMode="External"/><Relationship Id="rId94" Type="http://schemas.openxmlformats.org/officeDocument/2006/relationships/hyperlink" Target="https://www.bairdmaritime.com/shipping/dry-cargo/bulkers/expanding-iran-conflict-threatens-brazil-grain-exports-fertiliser-supplies" TargetMode="External"/><Relationship Id="rId95" Type="http://schemas.openxmlformats.org/officeDocument/2006/relationships/hyperlink" Target="https://www.arkansasonline.com/news/2026/mar/05/iran-war-disrupting-supply-chain/" TargetMode="External"/><Relationship Id="rId96" Type="http://schemas.openxmlformats.org/officeDocument/2006/relationships/hyperlink" Target="https://www.farmersguide.co.uk/business/finance/middle-east-conflict-will-energy-fuel-and-fertiliser-prices-rise/" TargetMode="External"/><Relationship Id="rId97" Type="http://schemas.openxmlformats.org/officeDocument/2006/relationships/hyperlink" Target="https://www.xataka.com/magnet/seguramente-nunca-oiste-hablar-urea-misiles-iran-estan-destruyendo-su-produccion-eso-va-a-afectar-a-tu-comida" TargetMode="External"/><Relationship Id="rId98" Type="http://schemas.openxmlformats.org/officeDocument/2006/relationships/hyperlink" Target="https://businessday.ng/agriculture/article/fertilizer-prices-may-spike-as-iran-bans-food-agricultural-exports/" TargetMode="External"/><Relationship Id="rId99" Type="http://schemas.openxmlformats.org/officeDocument/2006/relationships/hyperlink" Target="https://www.gbnews.com/money/strait-of-hormuz-crisis-uk-food-inflation-higher" TargetMode="External"/><Relationship Id="rId100" Type="http://schemas.openxmlformats.org/officeDocument/2006/relationships/hyperlink" Target="https://lafarmbureaunews.com/news/2026/3/4/farmers-impacted-by-fuel-and-fertilizer-volatility" TargetMode="External"/><Relationship Id="rId101" Type="http://schemas.openxmlformats.org/officeDocument/2006/relationships/hyperlink" Target="https://www.agri-mutuel.com/politique-economie/les-marches-agricoles-spectateurs-du-conflit-au-moyen-orient-inquietude-sur-les-engrais/" TargetMode="External"/><Relationship Id="rId102" Type="http://schemas.openxmlformats.org/officeDocument/2006/relationships/hyperlink" Target="https://www.brownfieldagnews.com/news/grassley-middle-east-instability-already-driving-up-farm-expenses/" TargetMode="External"/><Relationship Id="rId103" Type="http://schemas.openxmlformats.org/officeDocument/2006/relationships/hyperlink" Target="http://theeconomiccollapseblog.com/famine-incoming-about-one-fourth-of-all-globally-traded-nitrogen-fertilizer-normally-travels-through-the-strait-of-hormuz/" TargetMode="External"/><Relationship Id="rId104" Type="http://schemas.openxmlformats.org/officeDocument/2006/relationships/hyperlink" Target="https://www.brownfieldagnews.com/market-news/slow-lower-midweek-session-for-soybeans-corn-wheat/" TargetMode="External"/><Relationship Id="rId105" Type="http://schemas.openxmlformats.org/officeDocument/2006/relationships/hyperlink" Target="https://www.realagriculture.com/2026/03/spring-fertilizer-supply-fears-grow-as-iran-war-chokes-key-shipping-route/" TargetMode="External"/><Relationship Id="rId106" Type="http://schemas.openxmlformats.org/officeDocument/2006/relationships/hyperlink" Target="https://ilmanifesto.it/il-blocco-di-hormuz-un-rischio-alimentare" TargetMode="External"/><Relationship Id="rId107" Type="http://schemas.openxmlformats.org/officeDocument/2006/relationships/hyperlink" Target="https://www.kaaltv.com/news/farmers-face-rising-fertilizer-costs-as-conflict-continues-in-iran/" TargetMode="External"/><Relationship Id="rId108" Type="http://schemas.openxmlformats.org/officeDocument/2006/relationships/hyperlink" Target="https://www.theguardian.com/business/2026/mar/05/big-burden-for-farmers-gulf-shipping-crisis-threatens-food-price-shock" TargetMode="External"/><Relationship Id="rId109" Type="http://schemas.openxmlformats.org/officeDocument/2006/relationships/hyperlink" Target="https://news.ltn.com.tw/news/world/breakingnews/5359890" TargetMode="External"/><Relationship Id="rId110" Type="http://schemas.openxmlformats.org/officeDocument/2006/relationships/hyperlink" Target="https://www.kurdistan24.net/en/story/890679/world-food-program-halts-operations-in-rebel-held-yemen-after-terminating-staff-contracts" TargetMode="External"/><Relationship Id="rId111" Type="http://schemas.openxmlformats.org/officeDocument/2006/relationships/hyperlink" Target="https://www.newarab.com/news/wfp-warns-sudan-faces-total-food-collapse-april" TargetMode="External"/><Relationship Id="rId112" Type="http://schemas.openxmlformats.org/officeDocument/2006/relationships/hyperlink" Target="https://www.bakingbusiness.com/articles/65527-soft-wheat-areas-dormant-in-drought" TargetMode="External"/><Relationship Id="rId113" Type="http://schemas.openxmlformats.org/officeDocument/2006/relationships/hyperlink" Target="https://anytvnews.com/news/south-sudan-concern-over-increase-in-violence-urge-to-provide-food-aid-route/" TargetMode="External"/><Relationship Id="rId114" Type="http://schemas.openxmlformats.org/officeDocument/2006/relationships/hyperlink" Target="https://www.czapp.com/analyst-insights/cold-weather-risks-spark-wheat-rally-pulling-corn-higher/" TargetMode="External"/><Relationship Id="rId115" Type="http://schemas.openxmlformats.org/officeDocument/2006/relationships/hyperlink" Target="https://www.thefencepost.com/news/usda-to-buy-452-million-in-commodities-for-food-aid/" TargetMode="External"/><Relationship Id="rId116" Type="http://schemas.openxmlformats.org/officeDocument/2006/relationships/hyperlink" Target="https://www.onecitizendaily.com/index.php/2026/02/05/humanitarian-services-under-fire-as-wfp-suspends-operations-following-food-looting/" TargetMode="External"/><Relationship Id="rId117" Type="http://schemas.openxmlformats.org/officeDocument/2006/relationships/hyperlink" Target="https://www.zawya.com/en/business/commodities/wheat-dips-as-us-dollar-finds-its-footing-still-set-for-weekly-gain-p9sfc2ba" TargetMode="External"/><Relationship Id="rId118" Type="http://schemas.openxmlformats.org/officeDocument/2006/relationships/hyperlink" Target="https://www.businesstoday.in/india/story/february-to-be-hotter-drier-this-year-says-imd-winter-crops-may-be-affected-514118-2026-02-02?utm_source=rssfeed" TargetMode="External"/><Relationship Id="rId119" Type="http://schemas.openxmlformats.org/officeDocument/2006/relationships/hyperlink" Target="https://www.onecitizendaily.com/index.php/2026/02/09/western-powers-demand-south-sudan-recover-1500-tons-of-looted-food/" TargetMode="External"/><Relationship Id="rId120" Type="http://schemas.openxmlformats.org/officeDocument/2006/relationships/hyperlink" Target="https://www.bairdmaritime.com/shipping/dry-cargo/bulkers/logistics-disruptions-keep-ukraine-wheat-exports-at-low-levels-union-says" TargetMode="External"/><Relationship Id="rId121"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22" Type="http://schemas.openxmlformats.org/officeDocument/2006/relationships/hyperlink" Target="https://www.farmersweekly.co.nz/markets/global-dynamics-continue-to-shape-fertiliser-prices/" TargetMode="External"/><Relationship Id="rId123" Type="http://schemas.openxmlformats.org/officeDocument/2006/relationships/hyperlink" Target="https://euromaidanpress.com/2026/02/09/ukraine-grain-stuck-russian-port-strikes/" TargetMode="External"/><Relationship Id="rId124" Type="http://schemas.openxmlformats.org/officeDocument/2006/relationships/hyperlink" Target="https://www.producer.com/crops/worlds-winter-wheat-crops-look-good-for-now/" TargetMode="External"/><Relationship Id="rId125" Type="http://schemas.openxmlformats.org/officeDocument/2006/relationships/hyperlink" Target="https://www.michiganagtoday.com/2026/02/05/farmers-weigh-bridge-payments-against-persistent-fertilizer-costs/" TargetMode="External"/><Relationship Id="rId126"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27" Type="http://schemas.openxmlformats.org/officeDocument/2006/relationships/hyperlink" Target="https://www.gurufocus.com/news/8621556/wheat-falls-14-as-warmer-us-forecast-strengthens-supply-outlook" TargetMode="External"/><Relationship Id="rId128" Type="http://schemas.openxmlformats.org/officeDocument/2006/relationships/hyperlink" Target="https://www.maritimeprofessional.com/news/wheat-prices-steady-alongside-weather-415809" TargetMode="External"/><Relationship Id="rId129"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30" Type="http://schemas.openxmlformats.org/officeDocument/2006/relationships/hyperlink" Target="https://en.interfax.com.ua/news/economic/1145882.html" TargetMode="External"/><Relationship Id="rId131" Type="http://schemas.openxmlformats.org/officeDocument/2006/relationships/hyperlink" Target="https://indianexpress.com/article/india/after-4-years-india-allows-wheat-export-10531195/" TargetMode="External"/><Relationship Id="rId132" Type="http://schemas.openxmlformats.org/officeDocument/2006/relationships/hyperlink" Target="https://www.thehindubusinessline.com/economy/agri-business/india-relaxes-wheat-export-restrictions-to-appease-farmers/article70631410.ece" TargetMode="External"/><Relationship Id="rId133"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34" Type="http://schemas.openxmlformats.org/officeDocument/2006/relationships/hyperlink" Target="https://finance.yahoo.com/news/wheat-rallies-close-week-222142044.html" TargetMode="External"/><Relationship Id="rId135" Type="http://schemas.openxmlformats.org/officeDocument/2006/relationships/hyperlink" Target="https://arynews.tv/food-aid-in-somalia-could-halt-within-weeks-due-to-funding-shortages-wfp-warns" TargetMode="External"/><Relationship Id="rId136" Type="http://schemas.openxmlformats.org/officeDocument/2006/relationships/hyperlink" Target="https://activehistory.ca/blog/2026/02/24/food-insecurity-russo-ukrainian-war/" TargetMode="External"/><Relationship Id="rId137" Type="http://schemas.openxmlformats.org/officeDocument/2006/relationships/hyperlink" Target="https://www.producer.com/crops/urea-market-expected-to-remain-tight-in-2026/" TargetMode="External"/><Relationship Id="rId138" Type="http://schemas.openxmlformats.org/officeDocument/2006/relationships/hyperlink" Target="https://www.jpost.com/international/article-887841" TargetMode="External"/><Relationship Id="rId139" Type="http://schemas.openxmlformats.org/officeDocument/2006/relationships/hyperlink" Target="https://www.ksal.com/managing-fertilizer-price-volatility/" TargetMode="External"/><Relationship Id="rId140" Type="http://schemas.openxmlformats.org/officeDocument/2006/relationships/hyperlink" Target="https://www.rt.com/africa/633031-hunger-risis-hits-somalia-un/?utm_source=rss&amp;utm_medium=rss&amp;utm_campaign=RSS" TargetMode="External"/><Relationship Id="rId141" Type="http://schemas.openxmlformats.org/officeDocument/2006/relationships/hyperlink" Target="https://gcaptain.com/ukraines-grain-iron-ore-exports-hit-by-russian-strikes-on-ports-this-winter/" TargetMode="External"/><Relationship Id="rId142" Type="http://schemas.openxmlformats.org/officeDocument/2006/relationships/hyperlink" Target="https://www.bairdmaritime.com/shipping/ports/feature-russian-port-strikes-dent-ukraines-grain-and-ore-exports" TargetMode="External"/><Relationship Id="rId143" Type="http://schemas.openxmlformats.org/officeDocument/2006/relationships/hyperlink" Target="https://www.jurist.org/news/2026/02/un-warns-millions-at-risk-of-starvation-due-to-worsening-somalia-food-crisis/" TargetMode="External"/><Relationship Id="rId144" Type="http://schemas.openxmlformats.org/officeDocument/2006/relationships/hyperlink" Target="https://fullavantenews.com/ukraine-grain-iron-ore-exports-russian-port-strikes-winter/" TargetMode="External"/><Relationship Id="rId145" Type="http://schemas.openxmlformats.org/officeDocument/2006/relationships/hyperlink" Target="https://www.straitstimes.com/asia/south-asia/india-braces-for-unusually-hot-march-wheat-rapeseed-crops-at-risk-sources-say" TargetMode="External"/><Relationship Id="rId146" Type="http://schemas.openxmlformats.org/officeDocument/2006/relationships/hyperlink" Target="https://www.seanews.com.tr/article/shock-decline-at-odesa-ports-capacity-reduced-by-30-mlulqpnr" TargetMode="External"/><Relationship Id="rId147" Type="http://schemas.openxmlformats.org/officeDocument/2006/relationships/hyperlink" Target="https://www.indiatoday.in/business/story/pakistan-wheat-crisis-usda-report-flour-shortage-afghanistan-conflict-2026-2875416-2026-02-27?utm_source=rss" TargetMode="External"/><Relationship Id="rId148" Type="http://schemas.openxmlformats.org/officeDocument/2006/relationships/hyperlink" Target="https://markets.financialcontent.com/stocks/article/marketminute-2026-2-25-rain-in-the-plains-winter-wheat-prices-retract-as-supply-abundance-and-new-tariffs-reshape-the-2026-global-market" TargetMode="External"/><Relationship Id="rId149" Type="http://schemas.openxmlformats.org/officeDocument/2006/relationships/hyperlink" Target="https://www.madamasr.com/en/2026/03/02/news/u/prices-surge-in-gaza-redoubling-food-insecurity-after-israel-shuts-borders-citing-attack-on-iran/" TargetMode="External"/><Relationship Id="rId150" Type="http://schemas.openxmlformats.org/officeDocument/2006/relationships/hyperlink" Target="https://www.canadiancattlemen.ca/daily/some-fertilizer-prices-rise-as-iran-conflict-escalates/" TargetMode="External"/><Relationship Id="rId151" Type="http://schemas.openxmlformats.org/officeDocument/2006/relationships/hyperlink" Target="https://www.bairdmaritime.com/shipping/ports/ukraines-grain-deliveries-to-black-sea-ports-slightly-up-in-february" TargetMode="External"/><Relationship Id="rId152" Type="http://schemas.openxmlformats.org/officeDocument/2006/relationships/hyperlink" Target="https://www.producer.com/crops/iran-conflict-drives-up-urea-prices/" TargetMode="External"/><Relationship Id="rId153" Type="http://schemas.openxmlformats.org/officeDocument/2006/relationships/hyperlink" Target="https://www.farms.com/ag-industry-news/u-s-iran-conflict-poised-to-drive-fertilizer-not-just-oil-prices-higher-044.aspx" TargetMode="External"/><Relationship Id="rId154" Type="http://schemas.openxmlformats.org/officeDocument/2006/relationships/hyperlink" Target="https://tass.com/economy/2095259" TargetMode="External"/><Relationship Id="rId155" Type="http://schemas.openxmlformats.org/officeDocument/2006/relationships/hyperlink" Target="https://afnews.com.br/precos-de-fertilizantes-aumentam-pela-escalada-do-conflito-com-ira/" TargetMode="External"/><Relationship Id="rId156" Type="http://schemas.openxmlformats.org/officeDocument/2006/relationships/hyperlink" Target="https://www.rfdtv.com/fertilizer-markets-surge-following-escalation-in-the-middle-east" TargetMode="External"/><Relationship Id="rId157" Type="http://schemas.openxmlformats.org/officeDocument/2006/relationships/hyperlink" Target="https://www.brownfieldagnews.com/news/global-fertilizer-market-on-edge-as-strait-of-hormuz-closure-puts-sulfur-supply-and-phosphate-production-at-risk/" TargetMode="External"/><Relationship Id="rId158" Type="http://schemas.openxmlformats.org/officeDocument/2006/relationships/hyperlink" Target="https://www.brecorder.com/news/40410065/gulf-conflict-hits-pakistan-fertiliser-sector-as-agritech-shuts-urea-plant" TargetMode="External"/><Relationship Id="rId159" Type="http://schemas.openxmlformats.org/officeDocument/2006/relationships/hyperlink" Target="https://www.allagnews.com/fertilizer-costs-surge-as-geopolitical-risks-intensify-globally/" TargetMode="External"/><Relationship Id="rId160" Type="http://schemas.openxmlformats.org/officeDocument/2006/relationships/hyperlink" Target="https://www.allagnews.com/fertilizer-markets-surge-following-escalation-in-middle-east/" TargetMode="External"/><Relationship Id="rId161" Type="http://schemas.openxmlformats.org/officeDocument/2006/relationships/hyperlink" Target="https://www.brownfieldagnews.com/market-news/mixed-end-to-tuesdays-session-for-corn-soybeans-wheat/" TargetMode="External"/><Relationship Id="rId162" Type="http://schemas.openxmlformats.org/officeDocument/2006/relationships/hyperlink" Target="https://www.business-standard.com/world-news/india-urea-producers-trim-output-as-iran-war-disrupts-lng-flows-126030400849_1.html" TargetMode="External"/><Relationship Id="rId163" Type="http://schemas.openxmlformats.org/officeDocument/2006/relationships/hyperlink" Target="https://thenews-chronicle.com/fertilizer-supply-fears-grow-as-iran-halts-agricultural-exports/" TargetMode="External"/><Relationship Id="rId164" Type="http://schemas.openxmlformats.org/officeDocument/2006/relationships/hyperlink" Target="https://adamtooze.substack.com/p/chartbook-436-unseasonal-war-how" TargetMode="External"/><Relationship Id="rId165" Type="http://schemas.openxmlformats.org/officeDocument/2006/relationships/hyperlink" Target="https://www.producer.com/crops/drought-may-expand-in-u-s-plains-this-year/" TargetMode="External"/><Relationship Id="rId166"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