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2026-03-11 12:00 UTC [VJDF]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RF-stale-context-overhang</w:t>
      </w:r>
      <w:r/>
    </w:p>
    <w:p>
      <w:pPr>
        <w:pStyle w:val="ListBullet"/>
        <w:spacing w:line="240" w:lineRule="auto"/>
        <w:ind w:left="720"/>
      </w:pPr>
      <w:r/>
      <w:r>
        <w:t>generated_at: 2026-03-11T12:00:00Z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B-wheat-01</w:t>
            </w:r>
          </w:p>
        </w:tc>
        <w:tc>
          <w:tcPr>
            <w:tcW w:type="dxa" w:w="1040"/>
          </w:tcPr>
          <w:p>
            <w:r>
              <w:t>Wheat futures are biased upward over the next 24h as supply-risk narratives (global production downgrade + export/logistics disruption risk premia) dominate the near-term attention set.</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wheat</w:t>
            </w:r>
          </w:p>
        </w:tc>
        <w:tc>
          <w:tcPr>
            <w:tcW w:type="dxa" w:w="1040"/>
          </w:tcPr>
          <w:p>
            <w:r>
              <w:t>B-wheat-02</w:t>
            </w:r>
          </w:p>
        </w:tc>
        <w:tc>
          <w:tcPr>
            <w:tcW w:type="dxa" w:w="1040"/>
          </w:tcPr>
          <w:p>
            <w:r>
              <w:t>Near-term downside is capped (next 6h) because input-cost inflation (fuel/fertiliser) and route-risk headlines are acting as a support layer even when directional wheat-specific news is thin.</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"6B_wheat_20260311T120000Z",</w:t>
        <w:br/>
        <w:t xml:space="preserve"> "timestamp_utc": "2026-03-11T12:00:00Z",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62,</w:t>
        <w:br/>
        <w:t xml:space="preserve"> "headline_fragility_score_0_100":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"B-wheat-01",</w:t>
        <w:br/>
        <w:t xml:space="preserve"> "market": "wheat",</w:t>
        <w:br/>
        <w:t xml:space="preserve"> "claim": "Wheat futures are biased upward over the next 24h as supply-risk narratives (global production downgrade + export/logistics disruption risk premia) dominate the near-term attention set.",</w:t>
        <w:br/>
        <w:t xml:space="preserve"> "probability_pct": 62,</w:t>
        <w:br/>
        <w:t xml:space="preserve"> "direction": "up",</w:t>
        <w:br/>
        <w:t xml:space="preserve"> "velocity": "accelerating",</w:t>
        <w:br/>
        <w:t xml:space="preserve"> "horizon": "24h",</w:t>
        <w:br/>
        <w:t xml:space="preserve"> "drivers": [</w:t>
        <w:br/>
        <w:t xml:space="preserve"> "Global production downgrade signal (FAO lower 2026 wheat output narrative)",</w:t>
        <w:br/>
        <w:t xml:space="preserve"> "Export/logistics disruption risk premium (Black Sea/port disruption narrative)",</w:t>
        <w:br/>
        <w:t xml:space="preserve"> "Geo-risk spillover into ag inputs and freight (fertiliser/fuel cost shock headlines)"</w:t>
        <w:br/>
        <w:t xml:space="preserve"> ],</w:t>
        <w:br/>
        <w:t xml:space="preserve"> "contradicted_by": [</w:t>
        <w:br/>
        <w:t xml:space="preserve"> "Any fresh, high-authority confirmation of improving crop conditions in key exporters",</w:t>
        <w:br/>
        <w:t xml:space="preserve"> "De-escalation headlines that reduce freight/fertiliser cost expectations",</w:t>
        <w:br/>
        <w:t xml:space="preserve"> "Evidence of demand softness / export cancellations"</w:t>
        <w:br/>
        <w:t xml:space="preserve"> ]</w:t>
        <w:br/>
        <w:t xml:space="preserve"> },</w:t>
        <w:br/>
        <w:t xml:space="preserve"> {</w:t>
        <w:br/>
        <w:t xml:space="preserve"> "belief_id": "B-wheat-02",</w:t>
        <w:br/>
        <w:t xml:space="preserve"> "market": "wheat",</w:t>
        <w:br/>
        <w:t xml:space="preserve"> "claim": "Near-term downside is capped (next 6h) because input-cost inflation (fuel/fertiliser) and route-risk headlines are acting as a support layer even when directional wheat-specific news is thin.",</w:t>
        <w:br/>
        <w:t xml:space="preserve"> "probability_pct": 58,</w:t>
        <w:br/>
        <w:t xml:space="preserve"> "direction": "mixed",</w:t>
        <w:br/>
        <w:t xml:space="preserve"> "velocity": "stable",</w:t>
        <w:br/>
        <w:t xml:space="preserve"> "horizon": "6h",</w:t>
        <w:br/>
        <w:t xml:space="preserve"> "drivers": [</w:t>
        <w:br/>
        <w:t xml:space="preserve"> "Fertiliser/fuel cost shock narrative raises marginal production cost expectations",</w:t>
        <w:br/>
        <w:t xml:space="preserve"> "Strait/route-risk narratives elevate uncertainty premium"</w:t>
        <w:br/>
        <w:t xml:space="preserve"> ],</w:t>
        <w:br/>
        <w:t xml:space="preserve"> "contradicted_by": [</w:t>
        <w:br/>
        <w:t xml:space="preserve"> "Credible confirmation of easing input prices / improved supply chain availability",</w:t>
        <w:br/>
        <w:t xml:space="preserve"> "Market focus rotating away from geo-risk to benign crop progress"</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"B-wheat-01",</w:t>
        <w:br/>
        <w:t xml:space="preserve"> "B-wheat-02"</w:t>
        <w:br/>
        <w:t xml:space="preserve"> ]</w:t>
        <w:br/>
        <w:t xml:space="preserve"> }</w:t>
        <w:br/>
        <w:t xml:space="preserve"> ],</w:t>
        <w:br/>
        <w:t xml:space="preserve"> "risk_flags": [</w:t>
        <w:br/>
        <w:t xml:space="preserve"> {</w:t>
        <w:br/>
        <w:t xml:space="preserve"> "flag_id": "RF-stale-context-overhang",</w:t>
        <w:br/>
        <w:t xml:space="preserve"> "market": "wheat",</w:t>
        <w:br/>
        <w:t xml:space="preserve"> "severity": "medium",</w:t>
        <w:br/>
        <w:t xml:space="preserve"> "description": "Several supporting narratives are long-running (weeks) and can over-persist; maintain recency discipline and avoid over-weighting background themes without fresh confirmation."</w:t>
        <w:br/>
        <w:t xml:space="preserve"> },</w:t>
        <w:br/>
        <w:t xml:space="preserve"> {</w:t>
        <w:br/>
        <w:t xml:space="preserve"> "flag_id": "RF-geopolitical-volatility",</w:t>
        <w:br/>
        <w:t xml:space="preserve"> "market": "wheat",</w:t>
        <w:br/>
        <w:t xml:space="preserve"> "severity": "medium",</w:t>
        <w:br/>
        <w:t xml:space="preserve"> "description": "Geo-driven logistics/input-cost headlines can whipsaw rapidly; direction remains bullish but is sensitive to de-escalation or corridor/port normalisation signals."</w:t>
        <w:br/>
        <w:t xml:space="preserve"> },</w:t>
        <w:br/>
        <w:t xml:space="preserve"> {</w:t>
        <w:br/>
        <w:t xml:space="preserve"> "flag_id": "RF-contradiction-mix",</w:t>
        <w:br/>
        <w:t xml:space="preserve"> "market": "wheat",</w:t>
        <w:br/>
        <w:t xml:space="preserve"> "severity": "medium",</w:t>
        <w:br/>
        <w:t xml:space="preserve"> "description": "Mixed signal set: supply-tightness + disruption risk is bullish, but intermittent 'easing' narratives on inputs/trade policy reduce clean consensus."</w:t>
        <w:br/>
        <w:t xml:space="preserve"> },</w:t>
        <w:br/>
        <w:t xml:space="preserve"> {</w:t>
        <w:br/>
        <w:t xml:space="preserve"> "flag_id": "RF-data-sparsity-24h",</w:t>
        <w:br/>
        <w:t xml:space="preserve"> "market": "wheat",</w:t>
        <w:br/>
        <w:t xml:space="preserve"> "severity": "medium",</w:t>
        <w:br/>
        <w:t xml:space="preserve"> "description": "Limited count of clearly wheat-specific, high-authority fresh items in the last 24h; conviction capped accordingly."</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fresh confirmation arrives of supply downgrades / export corridor disruption / escalating fertiliser or freight costs, maintain bullish bias."</w:t>
        <w:br/>
        <w:t xml:space="preserve"> },</w:t>
        <w:br/>
        <w:t xml:space="preserve"> {</w:t>
        <w:br/>
        <w:t xml:space="preserve"> "market": "wheat",</w:t>
        <w:br/>
        <w:t xml:space="preserve"> "action": "volatility_watch",</w:t>
        <w:br/>
        <w:t xml:space="preserve"> "confidence": "high",</w:t>
        <w:br/>
        <w:t xml:space="preserve"> "trigger_condition": "If rapid geo-de-escalation or corridor normalisation headlines print, expect volatility and potential fast retracement of risk premium."</w:t>
        <w:br/>
        <w:t xml:space="preserve"> },</w:t>
        <w:br/>
        <w:t xml:space="preserve"> {</w:t>
        <w:br/>
        <w:t xml:space="preserve"> "market": "wheat",</w:t>
        <w:br/>
        <w:t xml:space="preserve"> "action": "reversal_watch",</w:t>
        <w:br/>
        <w:t xml:space="preserve"> "confidence": "medium",</w:t>
        <w:br/>
        <w:t xml:space="preserve"> "trigger_condition": "If credible improving-crop-condition updates appear within key exporters while disruption headlines fade, watch for bullish-to-neutral transition risk."</w:t>
        <w:br/>
        <w:t xml:space="preserve"> },</w:t>
        <w:br/>
        <w:t xml:space="preserve"> {</w:t>
        <w:br/>
        <w:t xml:space="preserve"> "market": "wheat",</w:t>
        <w:br/>
        <w:t xml:space="preserve"> "action": "stay_flat",</w:t>
        <w:br/>
        <w:t xml:space="preserve"> "confidence": "low",</w:t>
        <w:br/>
        <w:t xml:space="preserve"> "trigger_condition": "Only if incoming updates are balanced (no net directional reinforcement) and contradiction ratio rises materially."</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"2026-03-10T12:00:00Z",</w:t>
        <w:br/>
        <w:t xml:space="preserve"> "bucket_end_utc": "2026-03-10T13:00:00Z",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18,</w:t>
        <w:br/>
        <w:t xml:space="preserve"> "fragility_score_0_100": 65,</w:t>
        <w:br/>
        <w:t xml:space="preserve"> "dominant_state": "neutral_mixed"</w:t>
        <w:br/>
        <w:t xml:space="preserve"> },</w:t>
        <w:br/>
        <w:t xml:space="preserve"> {</w:t>
        <w:br/>
        <w:t xml:space="preserve"> "bucket_start_utc": "2026-03-10T13:00:00Z",</w:t>
        <w:br/>
        <w:t xml:space="preserve"> "bucket_end_utc": "2026-03-10T14:00:00Z",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18,</w:t>
        <w:br/>
        <w:t xml:space="preserve"> "fragility_score_0_100": 65,</w:t>
        <w:br/>
        <w:t xml:space="preserve"> "dominant_state": "neutral_mixed"</w:t>
        <w:br/>
        <w:t xml:space="preserve"> },</w:t>
        <w:br/>
        <w:t xml:space="preserve"> {</w:t>
        <w:br/>
        <w:t xml:space="preserve"> "bucket_start_utc": "2026-03-10T14:00:00Z",</w:t>
        <w:br/>
        <w:t xml:space="preserve"> "bucket_end_utc": "2026-03-10T15:00:00Z",</w:t>
        <w:br/>
        <w:t xml:space="preserve"> "directional_score_signed": 10,</w:t>
        <w:br/>
        <w:t xml:space="preserve"> "bullish_pressure_score": 20,</w:t>
        <w:br/>
        <w:t xml:space="preserve"> "bearish_pressure_score": 10,</w:t>
        <w:br/>
        <w:t xml:space="preserve"> "net_sentiment_score": 10,</w:t>
        <w:br/>
        <w:t xml:space="preserve"> "velocity_score": 2,</w:t>
        <w:br/>
        <w:t xml:space="preserve"> "acceleration_score": 2,</w:t>
        <w:br/>
        <w:t xml:space="preserve"> "contradiction_ratio": 0.28,</w:t>
        <w:br/>
        <w:t xml:space="preserve"> "fresh_evidence_count": 0,</w:t>
        <w:br/>
        <w:t xml:space="preserve"> "stale_evidence_count": 1,</w:t>
        <w:br/>
        <w:t xml:space="preserve"> "conviction_score_0_100": 20,</w:t>
        <w:br/>
        <w:t xml:space="preserve"> "fragility_score_0_100": 64,</w:t>
        <w:br/>
        <w:t xml:space="preserve"> "dominant_state": "neutral_mixed"</w:t>
        <w:br/>
        <w:t xml:space="preserve"> },</w:t>
        <w:br/>
        <w:t xml:space="preserve"> {</w:t>
        <w:br/>
        <w:t xml:space="preserve"> "bucket_start_utc": "2026-03-10T15:00:00Z",</w:t>
        <w:br/>
        <w:t xml:space="preserve"> "bucket_end_utc": "2026-03-10T16:00:00Z",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-2,</w:t>
        <w:br/>
        <w:t xml:space="preserve"> "contradiction_ratio": 0.28,</w:t>
        <w:br/>
        <w:t xml:space="preserve"> "fresh_evidence_count": 0,</w:t>
        <w:br/>
        <w:t xml:space="preserve"> "stale_evidence_count": 1,</w:t>
        <w:br/>
        <w:t xml:space="preserve"> "conviction_score_0_100": 20,</w:t>
        <w:br/>
        <w:t xml:space="preserve"> "fragility_score_0_100": 64,</w:t>
        <w:br/>
        <w:t xml:space="preserve"> "dominant_state": "neutral_mixed"</w:t>
        <w:br/>
        <w:t xml:space="preserve"> },</w:t>
        <w:br/>
        <w:t xml:space="preserve"> {</w:t>
        <w:br/>
        <w:t xml:space="preserve"> "bucket_start_utc": "2026-03-10T16:00:00Z",</w:t>
        <w:br/>
        <w:t xml:space="preserve"> "bucket_end_utc": "2026-03-10T17:00:00Z",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0,</w:t>
        <w:br/>
        <w:t xml:space="preserve"> "contradiction_ratio": 0.29,</w:t>
        <w:br/>
        <w:t xml:space="preserve"> "fresh_evidence_count": 0,</w:t>
        <w:br/>
        <w:t xml:space="preserve"> "stale_evidence_count": 1,</w:t>
        <w:br/>
        <w:t xml:space="preserve"> "conviction_score_0_100": 20,</w:t>
        <w:br/>
        <w:t xml:space="preserve"> "fragility_score_0_100": 64,</w:t>
        <w:br/>
        <w:t xml:space="preserve"> "dominant_state": "neutral_mixed"</w:t>
        <w:br/>
        <w:t xml:space="preserve"> },</w:t>
        <w:br/>
        <w:t xml:space="preserve"> {</w:t>
        <w:br/>
        <w:t xml:space="preserve"> "bucket_start_utc": "2026-03-10T17:00:00Z",</w:t>
        <w:br/>
        <w:t xml:space="preserve"> "bucket_end_utc": "2026-03-10T18:00:00Z",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0,</w:t>
        <w:br/>
        <w:t xml:space="preserve"> "contradiction_ratio": 0.29,</w:t>
        <w:br/>
        <w:t xml:space="preserve"> "fresh_evidence_count": 0,</w:t>
        <w:br/>
        <w:t xml:space="preserve"> "stale_evidence_count": 1,</w:t>
        <w:br/>
        <w:t xml:space="preserve"> "conviction_score_0_100": 20,</w:t>
        <w:br/>
        <w:t xml:space="preserve"> "fragility_score_0_100": 64,</w:t>
        <w:br/>
        <w:t xml:space="preserve"> "dominant_state": "neutral_mixed"</w:t>
        <w:br/>
        <w:t xml:space="preserve"> },</w:t>
        <w:br/>
        <w:t xml:space="preserve"> {</w:t>
        <w:br/>
        <w:t xml:space="preserve"> "bucket_start_utc": "2026-03-10T18:00:00Z",</w:t>
        <w:br/>
        <w:t xml:space="preserve"> "bucket_end_utc": "2026-03-10T19:00:00Z",</w:t>
        <w:br/>
        <w:t xml:space="preserve"> "directional_score_signed": 12,</w:t>
        <w:br/>
        <w:t xml:space="preserve"> "bullish_pressure_score": 22,</w:t>
        <w:br/>
        <w:t xml:space="preserve"> "bearish_pressure_score": 10,</w:t>
        <w:br/>
        <w:t xml:space="preserve"> "net_sentiment_score": 12,</w:t>
        <w:br/>
        <w:t xml:space="preserve"> "velocity_score": 2,</w:t>
        <w:br/>
        <w:t xml:space="preserve"> "acceleration_score": 2,</w:t>
        <w:br/>
        <w:t xml:space="preserve"> "contradiction_ratio": 0.29,</w:t>
        <w:br/>
        <w:t xml:space="preserve"> "fresh_evidence_count": 0,</w:t>
        <w:br/>
        <w:t xml:space="preserve"> "stale_evidence_count": 1,</w:t>
        <w:br/>
        <w:t xml:space="preserve"> "conviction_score_0_100": 22,</w:t>
        <w:br/>
        <w:t xml:space="preserve"> "fragility_score_0_100": 63,</w:t>
        <w:br/>
        <w:t xml:space="preserve"> "dominant_state": "neutral_mixed"</w:t>
        <w:br/>
        <w:t xml:space="preserve"> },</w:t>
        <w:br/>
        <w:t xml:space="preserve"> {</w:t>
        <w:br/>
        <w:t xml:space="preserve"> "bucket_start_utc": "2026-03-10T19:00:00Z",</w:t>
        <w:br/>
        <w:t xml:space="preserve"> "bucket_end_utc": "2026-03-10T20:00:00Z",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-2,</w:t>
        <w:br/>
        <w:t xml:space="preserve"> "contradiction_ratio": 0.29,</w:t>
        <w:br/>
        <w:t xml:space="preserve"> "fresh_evidence_count": 0,</w:t>
        <w:br/>
        <w:t xml:space="preserve"> "stale_evidence_count": 1,</w:t>
        <w:br/>
        <w:t xml:space="preserve"> "conviction_score_0_100": 22,</w:t>
        <w:br/>
        <w:t xml:space="preserve"> "fragility_score_0_100": 63,</w:t>
        <w:br/>
        <w:t xml:space="preserve"> "dominant_state": "neutral_mixed"</w:t>
        <w:br/>
        <w:t xml:space="preserve"> },</w:t>
        <w:br/>
        <w:t xml:space="preserve"> {</w:t>
        <w:br/>
        <w:t xml:space="preserve"> "bucket_start_utc": "2026-03-10T20:00:00Z",</w:t>
        <w:br/>
        <w:t xml:space="preserve"> "bucket_end_utc": "2026-03-10T21:00:00Z",</w:t>
        <w:br/>
        <w:t xml:space="preserve"> "directional_score_signed": 15,</w:t>
        <w:br/>
        <w:t xml:space="preserve"> "bullish_pressure_score": 25,</w:t>
        <w:br/>
        <w:t xml:space="preserve"> "bearish_pressure_score": 10,</w:t>
        <w:br/>
        <w:t xml:space="preserve"> "net_sentiment_score": 15,</w:t>
        <w:br/>
        <w:t xml:space="preserve"> "velocity_score": 3,</w:t>
        <w:br/>
        <w:t xml:space="preserve"> "acceleration_score": 3,</w:t>
        <w:br/>
        <w:t xml:space="preserve"> "contradiction_ratio": 0.3,</w:t>
        <w:br/>
        <w:t xml:space="preserve"> "fresh_evidence_count": 0,</w:t>
        <w:br/>
        <w:t xml:space="preserve"> "stale_evidence_count": 1,</w:t>
        <w:br/>
        <w:t xml:space="preserve"> "conviction_score_0_100": 25,</w:t>
        <w:br/>
        <w:t xml:space="preserve"> "fragility_score_0_100": 62,</w:t>
        <w:br/>
        <w:t xml:space="preserve"> "dominant_state": "neutral_mixed"</w:t>
        <w:br/>
        <w:t xml:space="preserve"> },</w:t>
        <w:br/>
        <w:t xml:space="preserve"> {</w:t>
        <w:br/>
        <w:t xml:space="preserve"> "bucket_start_utc": "2026-03-10T21:00:00Z",</w:t>
        <w:br/>
        <w:t xml:space="preserve"> "bucket_end_utc": "2026-03-10T22:00:00Z",</w:t>
        <w:br/>
        <w:t xml:space="preserve"> "directional_score_signed": 28,</w:t>
        <w:br/>
        <w:t xml:space="preserve"> "bullish_pressure_score": 40,</w:t>
        <w:br/>
        <w:t xml:space="preserve"> "bearish_pressure_score": 12,</w:t>
        <w:br/>
        <w:t xml:space="preserve"> "net_sentiment_score": 28,</w:t>
        <w:br/>
        <w:t xml:space="preserve"> "velocity_score": 13,</w:t>
        <w:br/>
        <w:t xml:space="preserve"> "acceleration_score": 10,</w:t>
        <w:br/>
        <w:t xml:space="preserve"> "contradiction_ratio": 0.31,</w:t>
        <w:br/>
        <w:t xml:space="preserve"> "fresh_evidence_count": 1,</w:t>
        <w:br/>
        <w:t xml:space="preserve"> "stale_evidence_count": 1,</w:t>
        <w:br/>
        <w:t xml:space="preserve"> "conviction_score_0_100": 42,</w:t>
        <w:br/>
        <w:t xml:space="preserve"> "fragility_score_0_100": 58,</w:t>
        <w:br/>
        <w:t xml:space="preserve"> "dominant_state": "bullish"</w:t>
        <w:br/>
        <w:t xml:space="preserve"> },</w:t>
        <w:br/>
        <w:t xml:space="preserve"> {</w:t>
        <w:br/>
        <w:t xml:space="preserve"> "bucket_start_utc": "2026-03-10T22:00:00Z",</w:t>
        <w:br/>
        <w:t xml:space="preserve"> "bucket_end_utc": "2026-03-10T23:00:00Z",</w:t>
        <w:br/>
        <w:t xml:space="preserve"> "directional_score_signed": 30,</w:t>
        <w:br/>
        <w:t xml:space="preserve"> "bullish_pressure_score": 42,</w:t>
        <w:br/>
        <w:t xml:space="preserve"> "bearish_pressure_score": 12,</w:t>
        <w:br/>
        <w:t xml:space="preserve"> "net_sentiment_score": 30,</w:t>
        <w:br/>
        <w:t xml:space="preserve"> "velocity_score": 2,</w:t>
        <w:br/>
        <w:t xml:space="preserve"> "acceleration_score": -11,</w:t>
        <w:br/>
        <w:t xml:space="preserve"> "contradiction_ratio": 0.31,</w:t>
        <w:br/>
        <w:t xml:space="preserve"> "fresh_evidence_count": 0,</w:t>
        <w:br/>
        <w:t xml:space="preserve"> "stale_evidence_count": 1,</w:t>
        <w:br/>
        <w:t xml:space="preserve"> "conviction_score_0_100": 44,</w:t>
        <w:br/>
        <w:t xml:space="preserve"> "fragility_score_0_100": 57,</w:t>
        <w:br/>
        <w:t xml:space="preserve"> "dominant_state": "bullish"</w:t>
        <w:br/>
        <w:t xml:space="preserve"> },</w:t>
        <w:br/>
        <w:t xml:space="preserve"> {</w:t>
        <w:br/>
        <w:t xml:space="preserve"> "bucket_start_utc": "2026-03-10T23:00:00Z",</w:t>
        <w:br/>
        <w:t xml:space="preserve"> "bucket_end_utc": "2026-03-11T00:00:00Z",</w:t>
        <w:br/>
        <w:t xml:space="preserve"> "directional_score_signed": 30,</w:t>
        <w:br/>
        <w:t xml:space="preserve"> "bullish_pressure_score": 42,</w:t>
        <w:br/>
        <w:t xml:space="preserve"> "bearish_pressure_score": 12,</w:t>
        <w:br/>
        <w:t xml:space="preserve"> "net_sentiment_score": 30,</w:t>
        <w:br/>
        <w:t xml:space="preserve"> "velocity_score": 0,</w:t>
        <w:br/>
        <w:t xml:space="preserve"> "acceleration_score": -2,</w:t>
        <w:br/>
        <w:t xml:space="preserve"> "contradiction_ratio": 0.31,</w:t>
        <w:br/>
        <w:t xml:space="preserve"> "fresh_evidence_count": 0,</w:t>
        <w:br/>
        <w:t xml:space="preserve"> "stale_evidence_count": 1,</w:t>
        <w:br/>
        <w:t xml:space="preserve"> "conviction_score_0_100": 44,</w:t>
        <w:br/>
        <w:t xml:space="preserve"> "fragility_score_0_100": 57,</w:t>
        <w:br/>
        <w:t xml:space="preserve"> "dominant_state": "bullish"</w:t>
        <w:br/>
        <w:t xml:space="preserve"> },</w:t>
        <w:br/>
        <w:t xml:space="preserve"> {</w:t>
        <w:br/>
        <w:t xml:space="preserve"> "bucket_start_utc": "2026-03-11T00:00:00Z",</w:t>
        <w:br/>
        <w:t xml:space="preserve"> "bucket_end_utc": "2026-03-11T01:00:00Z",</w:t>
        <w:br/>
        <w:t xml:space="preserve"> "directional_score_signed": 32,</w:t>
        <w:br/>
        <w:t xml:space="preserve"> "bullish_pressure_score": 44,</w:t>
        <w:br/>
        <w:t xml:space="preserve"> "bearish_pressure_score": 12,</w:t>
        <w:br/>
        <w:t xml:space="preserve"> "net_sentiment_score": 32,</w:t>
        <w:br/>
        <w:t xml:space="preserve"> "velocity_score": 2,</w:t>
        <w:br/>
        <w:t xml:space="preserve"> "acceleration_score": 2,</w:t>
        <w:br/>
        <w:t xml:space="preserve"> "contradiction_ratio": 0.32,</w:t>
        <w:br/>
        <w:t xml:space="preserve"> "fresh_evidence_count": 0,</w:t>
        <w:br/>
        <w:t xml:space="preserve"> "stale_evidence_count": 1,</w:t>
        <w:br/>
        <w:t xml:space="preserve"> "conviction_score_0_100": 46,</w:t>
        <w:br/>
        <w:t xml:space="preserve"> "fragility_score_0_100": 56,</w:t>
        <w:br/>
        <w:t xml:space="preserve"> "dominant_state": "bullish"</w:t>
        <w:br/>
        <w:t xml:space="preserve"> },</w:t>
        <w:br/>
        <w:t xml:space="preserve"> {</w:t>
        <w:br/>
        <w:t xml:space="preserve"> "bucket_start_utc": "2026-03-11T01:00:00Z",</w:t>
        <w:br/>
        <w:t xml:space="preserve"> "bucket_end_utc": "2026-03-11T02:00:00Z",</w:t>
        <w:br/>
        <w:t xml:space="preserve"> "directional_score_signed": 38,</w:t>
        <w:br/>
        <w:t xml:space="preserve"> "bullish_pressure_score": 50,</w:t>
        <w:br/>
        <w:t xml:space="preserve"> "bearish_pressure_score": 12,</w:t>
        <w:br/>
        <w:t xml:space="preserve"> "net_sentiment_score": 38,</w:t>
        <w:br/>
        <w:t xml:space="preserve"> "velocity_score": 6,</w:t>
        <w:br/>
        <w:t xml:space="preserve"> "acceleration_score": 4,</w:t>
        <w:br/>
        <w:t xml:space="preserve"> "contradiction_ratio": 0.32,</w:t>
        <w:br/>
        <w:t xml:space="preserve"> "fresh_evidence_count": 1,</w:t>
        <w:br/>
        <w:t xml:space="preserve"> "stale_evidence_count": 1,</w:t>
        <w:br/>
        <w:t xml:space="preserve"> "conviction_score_0_100": 52,</w:t>
        <w:br/>
        <w:t xml:space="preserve"> "fragility_score_0_100": 54,</w:t>
        <w:br/>
        <w:t xml:space="preserve"> "dominant_state": "bullish"</w:t>
        <w:br/>
        <w:t xml:space="preserve"> },</w:t>
        <w:br/>
        <w:t xml:space="preserve"> {</w:t>
        <w:br/>
        <w:t xml:space="preserve"> "bucket_start_utc": "2026-03-11T02:00:00Z",</w:t>
        <w:br/>
        <w:t xml:space="preserve"> "bucket_end_utc": "2026-03-11T03:00:00Z",</w:t>
        <w:br/>
        <w:t xml:space="preserve"> "directional_score_signed": 38,</w:t>
        <w:br/>
        <w:t xml:space="preserve"> "bullish_pressure_score": 50,</w:t>
        <w:br/>
        <w:t xml:space="preserve"> "bearish_pressure_score": 12,</w:t>
        <w:br/>
        <w:t xml:space="preserve"> "net_sentiment_score": 38,</w:t>
        <w:br/>
        <w:t xml:space="preserve"> "velocity_score": 0,</w:t>
        <w:br/>
        <w:t xml:space="preserve"> "acceleration_score": -6,</w:t>
        <w:br/>
        <w:t xml:space="preserve"> "contradiction_ratio": 0.32,</w:t>
        <w:br/>
        <w:t xml:space="preserve"> "fresh_evidence_count": 0,</w:t>
        <w:br/>
        <w:t xml:space="preserve"> "stale_evidence_count": 1,</w:t>
        <w:br/>
        <w:t xml:space="preserve"> "conviction_score_0_100": 52,</w:t>
        <w:br/>
        <w:t xml:space="preserve"> "fragility_score_0_100": 54,</w:t>
        <w:br/>
        <w:t xml:space="preserve"> "dominant_state": "bullish"</w:t>
        <w:br/>
        <w:t xml:space="preserve"> },</w:t>
        <w:br/>
        <w:t xml:space="preserve"> {</w:t>
        <w:br/>
        <w:t xml:space="preserve"> "bucket_start_utc": "2026-03-11T03:00:00Z",</w:t>
        <w:br/>
        <w:t xml:space="preserve"> "bucket_end_utc": "2026-03-11T04:00:00Z",</w:t>
        <w:br/>
        <w:t xml:space="preserve"> "directional_score_signed": 38,</w:t>
        <w:br/>
        <w:t xml:space="preserve"> "bullish_pressure_score": 50,</w:t>
        <w:br/>
        <w:t xml:space="preserve"> "bearish_pressure_score": 12,</w:t>
        <w:br/>
        <w:t xml:space="preserve"> "net_sentiment_score": 38,</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52,</w:t>
        <w:br/>
        <w:t xml:space="preserve"> "fragility_score_0_100": 54,</w:t>
        <w:br/>
        <w:t xml:space="preserve"> "dominant_state": "bullish"</w:t>
        <w:br/>
        <w:t xml:space="preserve"> },</w:t>
        <w:br/>
        <w:t xml:space="preserve"> {</w:t>
        <w:br/>
        <w:t xml:space="preserve"> "bucket_start_utc": "2026-03-11T04:00:00Z",</w:t>
        <w:br/>
        <w:t xml:space="preserve"> "bucket_end_utc": "2026-03-11T05:00:00Z",</w:t>
        <w:br/>
        <w:t xml:space="preserve"> "directional_score_signed": 40,</w:t>
        <w:br/>
        <w:t xml:space="preserve"> "bullish_pressure_score": 52,</w:t>
        <w:br/>
        <w:t xml:space="preserve"> "bearish_pressure_score": 12,</w:t>
        <w:br/>
        <w:t xml:space="preserve"> "net_sentiment_score": 40,</w:t>
        <w:br/>
        <w:t xml:space="preserve"> "velocity_score": 2,</w:t>
        <w:br/>
        <w:t xml:space="preserve"> "acceleration_score": 2,</w:t>
        <w:br/>
        <w:t xml:space="preserve"> "contradiction_ratio": 0.33,</w:t>
        <w:br/>
        <w:t xml:space="preserve"> "fresh_evidence_count": 0,</w:t>
        <w:br/>
        <w:t xml:space="preserve"> "stale_evidence_count": 1,</w:t>
        <w:br/>
        <w:t xml:space="preserve"> "conviction_score_0_100": 54,</w:t>
        <w:br/>
        <w:t xml:space="preserve"> "fragility_score_0_100": 53,</w:t>
        <w:br/>
        <w:t xml:space="preserve"> "dominant_state": "bullish"</w:t>
        <w:br/>
        <w:t xml:space="preserve"> },</w:t>
        <w:br/>
        <w:t xml:space="preserve"> {</w:t>
        <w:br/>
        <w:t xml:space="preserve"> "bucket_start_utc": "2026-03-11T05:00:00Z",</w:t>
        <w:br/>
        <w:t xml:space="preserve"> "bucket_end_utc": "2026-03-11T06:00:00Z",</w:t>
        <w:br/>
        <w:t xml:space="preserve"> "directional_score_signed": 44,</w:t>
        <w:br/>
        <w:t xml:space="preserve"> "bullish_pressure_score": 56,</w:t>
        <w:br/>
        <w:t xml:space="preserve"> "bearish_pressure_score": 12,</w:t>
        <w:br/>
        <w:t xml:space="preserve"> "net_sentiment_score": 44,</w:t>
        <w:br/>
        <w:t xml:space="preserve"> "velocity_score": 4,</w:t>
        <w:br/>
        <w:t xml:space="preserve"> "acceleration_score": 2,</w:t>
        <w:br/>
        <w:t xml:space="preserve"> "contradiction_ratio": 0.33,</w:t>
        <w:br/>
        <w:t xml:space="preserve"> "fresh_evidence_count": 1,</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"2026-03-11T06:00:00Z",</w:t>
        <w:br/>
        <w:t xml:space="preserve"> "bucket_end_utc": "2026-03-11T07:00:00Z",</w:t>
        <w:br/>
        <w:t xml:space="preserve"> "directional_score_signed": 50,</w:t>
        <w:br/>
        <w:t xml:space="preserve"> "bullish_pressure_score": 62,</w:t>
        <w:br/>
        <w:t xml:space="preserve"> "bearish_pressure_score": 12,</w:t>
        <w:br/>
        <w:t xml:space="preserve"> "net_sentiment_score": 50,</w:t>
        <w:br/>
        <w:t xml:space="preserve"> "velocity_score": 6,</w:t>
        <w:br/>
        <w:t xml:space="preserve"> "acceleration_score": 2,</w:t>
        <w:br/>
        <w:t xml:space="preserve"> "contradiction_ratio": 0.33,</w:t>
        <w:br/>
        <w:t xml:space="preserve"> "fresh_evidence_count": 1,</w:t>
        <w:br/>
        <w:t xml:space="preserve"> "stale_evidence_count": 1,</w:t>
        <w:br/>
        <w:t xml:space="preserve"> "conviction_score_0_100": 65,</w:t>
        <w:br/>
        <w:t xml:space="preserve"> "fragility_score_0_100": 50,</w:t>
        <w:br/>
        <w:t xml:space="preserve"> "dominant_state": "bullish"</w:t>
        <w:br/>
        <w:t xml:space="preserve"> },</w:t>
        <w:br/>
        <w:t xml:space="preserve"> {</w:t>
        <w:br/>
        <w:t xml:space="preserve"> "bucket_start_utc": "2026-03-11T07:00:00Z",</w:t>
        <w:br/>
        <w:t xml:space="preserve"> "bucket_end_utc": "2026-03-11T08:00:00Z",</w:t>
        <w:br/>
        <w:t xml:space="preserve"> "directional_score_signed": 50,</w:t>
        <w:br/>
        <w:t xml:space="preserve"> "bullish_pressure_score": 62,</w:t>
        <w:br/>
        <w:t xml:space="preserve"> "bearish_pressure_score": 12,</w:t>
        <w:br/>
        <w:t xml:space="preserve"> "net_sentiment_score": 50,</w:t>
        <w:br/>
        <w:t xml:space="preserve"> "velocity_score": 0,</w:t>
        <w:br/>
        <w:t xml:space="preserve"> "acceleration_score": -6,</w:t>
        <w:br/>
        <w:t xml:space="preserve"> "contradiction_ratio": 0.33,</w:t>
        <w:br/>
        <w:t xml:space="preserve"> "fresh_evidence_count": 0,</w:t>
        <w:br/>
        <w:t xml:space="preserve"> "stale_evidence_count": 1,</w:t>
        <w:br/>
        <w:t xml:space="preserve"> "conviction_score_0_100": 65,</w:t>
        <w:br/>
        <w:t xml:space="preserve"> "fragility_score_0_100": 50,</w:t>
        <w:br/>
        <w:t xml:space="preserve"> "dominant_state": "bullish"</w:t>
        <w:br/>
        <w:t xml:space="preserve"> },</w:t>
        <w:br/>
        <w:t xml:space="preserve"> {</w:t>
        <w:br/>
        <w:t xml:space="preserve"> "bucket_start_utc": "2026-03-11T08:00:00Z",</w:t>
        <w:br/>
        <w:t xml:space="preserve"> "bucket_end_utc": "2026-03-11T09:00:00Z",</w:t>
        <w:br/>
        <w:t xml:space="preserve"> "directional_score_signed": 48,</w:t>
        <w:br/>
        <w:t xml:space="preserve"> "bullish_pressure_score": 60,</w:t>
        <w:br/>
        <w:t xml:space="preserve"> "bearish_pressure_score": 12,</w:t>
        <w:br/>
        <w:t xml:space="preserve"> "net_sentiment_score": 48,</w:t>
        <w:br/>
        <w:t xml:space="preserve"> "velocity_score": -2,</w:t>
        <w:br/>
        <w:t xml:space="preserve"> "acceleration_score": -2,</w:t>
        <w:br/>
        <w:t xml:space="preserve"> "contradiction_ratio": 0.34,</w:t>
        <w:br/>
        <w:t xml:space="preserve"> "fresh_evidence_count": 0,</w:t>
        <w:br/>
        <w:t xml:space="preserve"> "stale_evidence_count": 1,</w:t>
        <w:br/>
        <w:t xml:space="preserve"> "conviction_score_0_100": 63,</w:t>
        <w:br/>
        <w:t xml:space="preserve"> "fragility_score_0_100": 51,</w:t>
        <w:br/>
        <w:t xml:space="preserve"> "dominant_state": "bullish"</w:t>
        <w:br/>
        <w:t xml:space="preserve"> },</w:t>
        <w:br/>
        <w:t xml:space="preserve"> {</w:t>
        <w:br/>
        <w:t xml:space="preserve"> "bucket_start_utc": "2026-03-11T09:00:00Z",</w:t>
        <w:br/>
        <w:t xml:space="preserve"> "bucket_end_utc": "2026-03-11T10:00:00Z",</w:t>
        <w:br/>
        <w:t xml:space="preserve"> "directional_score_signed": 46,</w:t>
        <w:br/>
        <w:t xml:space="preserve"> "bullish_pressure_score": 58,</w:t>
        <w:br/>
        <w:t xml:space="preserve"> "bearish_pressure_score": 12,</w:t>
        <w:br/>
        <w:t xml:space="preserve"> "net_sentiment_score": 46,</w:t>
        <w:br/>
        <w:t xml:space="preserve"> "velocity_score": -2,</w:t>
        <w:br/>
        <w:t xml:space="preserve"> "acceleration_score": 0,</w:t>
        <w:br/>
        <w:t xml:space="preserve"> "contradiction_ratio": 0.34,</w:t>
        <w:br/>
        <w:t xml:space="preserve"> "fresh_evidence_count": 0,</w:t>
        <w:br/>
        <w:t xml:space="preserve"> "stale_evidence_count": 1,</w:t>
        <w:br/>
        <w:t xml:space="preserve"> "conviction_score_0_100": 61,</w:t>
        <w:br/>
        <w:t xml:space="preserve"> "fragility_score_0_100": 52,</w:t>
        <w:br/>
        <w:t xml:space="preserve"> "dominant_state": "bullish"</w:t>
        <w:br/>
        <w:t xml:space="preserve"> },</w:t>
        <w:br/>
        <w:t xml:space="preserve"> {</w:t>
        <w:br/>
        <w:t xml:space="preserve"> "bucket_start_utc": "2026-03-11T10:00:00Z",</w:t>
        <w:br/>
        <w:t xml:space="preserve"> "bucket_end_utc": "2026-03-11T11:00:00Z",</w:t>
        <w:br/>
        <w:t xml:space="preserve"> "directional_score_signed": 44,</w:t>
        <w:br/>
        <w:t xml:space="preserve"> "bullish_pressure_score": 56,</w:t>
        <w:br/>
        <w:t xml:space="preserve"> "bearish_pressure_score": 12,</w:t>
        <w:br/>
        <w:t xml:space="preserve"> "net_sentiment_score": 44,</w:t>
        <w:br/>
        <w:t xml:space="preserve"> "velocity_score": -2,</w:t>
        <w:br/>
        <w:t xml:space="preserve"> "acceleration_score": 0,</w:t>
        <w:br/>
        <w:t xml:space="preserve"> "contradiction_ratio": 0.35,</w:t>
        <w:br/>
        <w:t xml:space="preserve"> "fresh_evidence_count": 0,</w:t>
        <w:br/>
        <w:t xml:space="preserve"> "stale_evidence_count": 1,</w:t>
        <w:br/>
        <w:t xml:space="preserve"> "conviction_score_0_100": 58,</w:t>
        <w:br/>
        <w:t xml:space="preserve"> "fragility_score_0_100": 53,</w:t>
        <w:br/>
        <w:t xml:space="preserve"> "dominant_state": "bullish"</w:t>
        <w:br/>
        <w:t xml:space="preserve"> },</w:t>
        <w:br/>
        <w:t xml:space="preserve"> {</w:t>
        <w:br/>
        <w:t xml:space="preserve"> "bucket_start_utc": "2026-03-11T11:00:00Z",</w:t>
        <w:br/>
        <w:t xml:space="preserve"> "bucket_end_utc": "2026-03-11T12:00:00Z",</w:t>
        <w:br/>
        <w:t xml:space="preserve"> "directional_score_signed": 40,</w:t>
        <w:br/>
        <w:t xml:space="preserve"> "bullish_pressure_score": 54,</w:t>
        <w:br/>
        <w:t xml:space="preserve"> "bearish_pressure_score": 14,</w:t>
        <w:br/>
        <w:t xml:space="preserve"> "net_sentiment_score": 40,</w:t>
        <w:br/>
        <w:t xml:space="preserve"> "velocity_score": -4,</w:t>
        <w:br/>
        <w:t xml:space="preserve"> "acceleration_score": -2,</w:t>
        <w:br/>
        <w:t xml:space="preserve"> "contradiction_ratio": 0.36,</w:t>
        <w:br/>
        <w:t xml:space="preserve"> "fresh_evidence_count": 1,</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"down",</w:t>
        <w:br/>
        <w:t xml:space="preserve"> "latest_inflection_strength": 10,</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to 6B; state_change computed against neutral baseline.",</w:t>
        <w:br/>
        <w:t xml:space="preserve"> "Some upstream items contained timestamps later than snapshot time; any such items were not used as 'fresh &lt;=2h' invalidation triggers."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 </w:t>
      </w:r>
      <w:hyperlink r:id="rId10">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 </w:t>
      </w:r>
      <w:hyperlink r:id="rId11">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 </w:t>
      </w:r>
      <w:hyperlink r:id="rId12">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5. </w:t>
      </w:r>
      <w:hyperlink r:id="rId13">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6. </w:t>
      </w:r>
      <w:hyperlink r:id="rId14">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7. </w:t>
      </w:r>
      <w:hyperlink r:id="rId15">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8. </w:t>
      </w:r>
      <w:hyperlink r:id="rId16">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9. </w:t>
      </w:r>
      <w:hyperlink r:id="rId17">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10. </w:t>
      </w:r>
      <w:hyperlink r:id="rId18">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11. </w:t>
      </w:r>
      <w:hyperlink r:id="rId19">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12. </w:t>
      </w:r>
      <w:hyperlink r:id="rId20">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13. </w:t>
      </w:r>
      <w:hyperlink r:id="rId21">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14. </w:t>
      </w:r>
      <w:hyperlink r:id="rId22">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15. </w:t>
      </w:r>
      <w:hyperlink r:id="rId23">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16. </w:t>
      </w:r>
      <w:hyperlink r:id="rId24">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17. </w:t>
      </w:r>
      <w:hyperlink r:id="rId25">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18. </w:t>
      </w:r>
      <w:hyperlink r:id="rId26">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19. </w:t>
      </w:r>
      <w:hyperlink r:id="rId27">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20. </w:t>
      </w:r>
      <w:hyperlink r:id="rId28">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21. </w:t>
      </w:r>
      <w:hyperlink r:id="rId29">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22. </w:t>
      </w:r>
      <w:hyperlink r:id="rId30">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23. </w:t>
      </w:r>
      <w:hyperlink r:id="rId31">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24. </w:t>
      </w:r>
      <w:hyperlink r:id="rId32">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25. </w:t>
      </w:r>
      <w:hyperlink r:id="rId33">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26. </w:t>
      </w:r>
      <w:hyperlink r:id="rId34">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27. </w:t>
      </w:r>
      <w:hyperlink r:id="rId35">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28. </w:t>
      </w:r>
      <w:hyperlink r:id="rId36">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29. </w:t>
      </w:r>
      <w:hyperlink r:id="rId37">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30. </w:t>
      </w:r>
      <w:hyperlink r:id="rId38">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31. </w:t>
      </w:r>
      <w:hyperlink r:id="rId39">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32. </w:t>
      </w:r>
      <w:hyperlink r:id="rId40">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33. </w:t>
      </w:r>
      <w:hyperlink r:id="rId41">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34. </w:t>
      </w:r>
      <w:hyperlink r:id="rId42">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35. </w:t>
      </w:r>
      <w:hyperlink r:id="rId43">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36. </w:t>
      </w:r>
      <w:hyperlink r:id="rId44">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37. </w:t>
      </w:r>
      <w:hyperlink r:id="rId45">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38. </w:t>
      </w:r>
      <w:hyperlink r:id="rId46">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39. </w:t>
      </w:r>
      <w:hyperlink r:id="rId47">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40. </w:t>
      </w:r>
      <w:hyperlink r:id="rId48">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41. </w:t>
      </w:r>
      <w:hyperlink r:id="rId49">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42. </w:t>
      </w:r>
      <w:hyperlink r:id="rId50">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43. </w:t>
      </w:r>
      <w:hyperlink r:id="rId51">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44. </w:t>
      </w:r>
      <w:hyperlink r:id="rId52">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45. </w:t>
      </w:r>
      <w:hyperlink r:id="rId53">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46. </w:t>
      </w:r>
      <w:hyperlink r:id="rId54">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47. </w:t>
      </w:r>
      <w:hyperlink r:id="rId48">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48. </w:t>
      </w:r>
      <w:hyperlink r:id="rId55">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49. </w:t>
      </w:r>
      <w:hyperlink r:id="rId56">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50. </w:t>
      </w:r>
      <w:hyperlink r:id="rId57">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51. </w:t>
      </w:r>
      <w:hyperlink r:id="rId58">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52. </w:t>
      </w:r>
      <w:hyperlink r:id="rId59">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53. </w:t>
      </w:r>
      <w:hyperlink r:id="rId60">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54. </w:t>
      </w:r>
      <w:hyperlink r:id="rId61">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55. </w:t>
      </w:r>
      <w:hyperlink r:id="rId62">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56. </w:t>
      </w:r>
      <w:hyperlink r:id="rId63">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57. </w:t>
      </w:r>
      <w:hyperlink r:id="rId6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58. </w:t>
      </w:r>
      <w:hyperlink r:id="rId65">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59. </w:t>
      </w:r>
      <w:hyperlink r:id="rId66">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60. </w:t>
      </w:r>
      <w:hyperlink r:id="rId67">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61. </w:t>
      </w:r>
      <w:hyperlink r:id="rId68">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62. </w:t>
      </w:r>
      <w:hyperlink r:id="rId69">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63. </w:t>
      </w:r>
      <w:hyperlink r:id="rId70">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64. </w:t>
      </w:r>
      <w:hyperlink r:id="rId71">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65. </w:t>
      </w:r>
      <w:hyperlink r:id="rId72">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66. </w:t>
      </w:r>
      <w:hyperlink r:id="rId73">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67. </w:t>
      </w:r>
      <w:hyperlink r:id="rId74">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68. </w:t>
      </w:r>
      <w:hyperlink r:id="rId75">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69. </w:t>
      </w:r>
      <w:hyperlink r:id="rId76">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70. </w:t>
      </w:r>
      <w:hyperlink r:id="rId77">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71. </w:t>
      </w:r>
      <w:hyperlink r:id="rId78">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72. </w:t>
      </w:r>
      <w:hyperlink r:id="rId79">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73. </w:t>
      </w:r>
      <w:hyperlink r:id="rId80">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74. </w:t>
      </w:r>
      <w:hyperlink r:id="rId81">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75. </w:t>
      </w:r>
      <w:hyperlink r:id="rId82">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76. </w:t>
      </w:r>
      <w:hyperlink r:id="rId83">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77. </w:t>
      </w:r>
      <w:hyperlink r:id="rId84">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78. </w:t>
      </w:r>
      <w:hyperlink r:id="rId85">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79. </w:t>
      </w:r>
      <w:hyperlink r:id="rId86">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80. </w:t>
      </w:r>
      <w:hyperlink r:id="rId87">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81. </w:t>
      </w:r>
      <w:hyperlink r:id="rId88">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82. </w:t>
      </w:r>
      <w:hyperlink r:id="rId89">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83. </w:t>
      </w:r>
      <w:hyperlink r:id="rId90">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84. </w:t>
      </w:r>
      <w:hyperlink r:id="rId91">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85. </w:t>
      </w:r>
      <w:hyperlink r:id="rId92">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86. </w:t>
      </w:r>
      <w:hyperlink r:id="rId93">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87. </w:t>
      </w:r>
      <w:hyperlink r:id="rId94">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88. </w:t>
      </w:r>
      <w:hyperlink r:id="rId95">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89. </w:t>
      </w:r>
      <w:hyperlink r:id="rId96">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90. </w:t>
      </w:r>
      <w:hyperlink r:id="rId97">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91. </w:t>
      </w:r>
      <w:hyperlink r:id="rId98">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92. </w:t>
      </w:r>
      <w:hyperlink r:id="rId99">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93. </w:t>
      </w:r>
      <w:hyperlink r:id="rId100">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94. </w:t>
      </w:r>
      <w:hyperlink r:id="rId101">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95. </w:t>
      </w:r>
      <w:hyperlink r:id="rId102">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96. </w:t>
      </w:r>
      <w:hyperlink r:id="rId103">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97. </w:t>
      </w:r>
      <w:hyperlink r:id="rId104">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98. </w:t>
      </w:r>
      <w:hyperlink r:id="rId105">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99. </w:t>
      </w:r>
      <w:hyperlink r:id="rId106">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100. </w:t>
      </w:r>
      <w:hyperlink r:id="rId107">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101. </w:t>
      </w:r>
      <w:hyperlink r:id="rId108">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102. </w:t>
      </w:r>
      <w:hyperlink r:id="rId109">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103. </w:t>
      </w:r>
      <w:hyperlink r:id="rId110">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104. </w:t>
      </w:r>
      <w:hyperlink r:id="rId111">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105. </w:t>
      </w:r>
      <w:hyperlink r:id="rId112">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106. </w:t>
      </w:r>
      <w:hyperlink r:id="rId113">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107. </w:t>
      </w:r>
      <w:hyperlink r:id="rId114">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108. </w:t>
      </w:r>
      <w:hyperlink r:id="rId115">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109. </w:t>
      </w:r>
      <w:hyperlink r:id="rId116">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110. </w:t>
      </w:r>
      <w:hyperlink r:id="rId117">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111. </w:t>
      </w:r>
      <w:hyperlink r:id="rId118">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112. </w:t>
      </w:r>
      <w:hyperlink r:id="rId119">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113. </w:t>
      </w:r>
      <w:hyperlink r:id="rId120">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114. </w:t>
      </w:r>
      <w:hyperlink r:id="rId121">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115. </w:t>
      </w:r>
      <w:hyperlink r:id="rId122">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116. </w:t>
      </w:r>
      <w:hyperlink r:id="rId123">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117. </w:t>
      </w:r>
      <w:hyperlink r:id="rId124">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118. </w:t>
      </w:r>
      <w:hyperlink r:id="rId125">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119. </w:t>
      </w:r>
      <w:hyperlink r:id="rId126">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120. </w:t>
      </w:r>
      <w:hyperlink r:id="rId127">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121. </w:t>
      </w:r>
      <w:hyperlink r:id="rId128">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122. </w:t>
      </w:r>
      <w:hyperlink r:id="rId129">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123. </w:t>
      </w:r>
      <w:hyperlink r:id="rId130">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124. </w:t>
      </w:r>
      <w:hyperlink r:id="rId131">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125. </w:t>
      </w:r>
      <w:hyperlink r:id="rId132">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126. </w:t>
      </w:r>
      <w:hyperlink r:id="rId123">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127. </w:t>
      </w:r>
      <w:hyperlink r:id="rId133">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128. </w:t>
      </w:r>
      <w:hyperlink r:id="rId134">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129. </w:t>
      </w:r>
      <w:hyperlink r:id="rId135">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130. </w:t>
      </w:r>
      <w:hyperlink r:id="rId120">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131. </w:t>
      </w:r>
      <w:hyperlink r:id="rId136">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132. </w:t>
      </w:r>
      <w:hyperlink r:id="rId137">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133. </w:t>
      </w:r>
      <w:hyperlink r:id="rId138">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134. </w:t>
      </w:r>
      <w:hyperlink r:id="rId139">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135. </w:t>
      </w:r>
      <w:hyperlink r:id="rId140">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136. </w:t>
      </w:r>
      <w:hyperlink r:id="rId141">
        <w:r>
          <w:rPr>
            <w:color w:val="0000EE"/>
            <w:u w:val="single"/>
          </w:rPr>
          <w:t>https://gcaptain.com/ukraines-grain-iron-ore-exports-hit-by-russian-strikes-on-ports-this-winter/</w:t>
        </w:r>
      </w:hyperlink>
      <w:r>
        <w:t xml:space="preserve"> - * Russian airstrikes on Ukraine’s Black Sea ports in late 2025 have reduced export capacity by up to 30%. 137. </w:t>
      </w:r>
      <w:hyperlink r:id="rId142">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138. </w:t>
      </w:r>
      <w:hyperlink r:id="rId143">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139. </w:t>
      </w:r>
      <w:hyperlink r:id="rId144">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140. </w:t>
      </w:r>
      <w:hyperlink r:id="rId145">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141. </w:t>
      </w:r>
      <w:hyperlink r:id="rId146">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142. </w:t>
      </w:r>
      <w:hyperlink r:id="rId147">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143. </w:t>
      </w:r>
      <w:hyperlink r:id="rId148">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144. </w:t>
      </w:r>
      <w:hyperlink r:id="rId149">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145. </w:t>
      </w:r>
      <w:hyperlink r:id="rId150">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146. </w:t>
      </w:r>
      <w:hyperlink r:id="rId151">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147. </w:t>
      </w:r>
      <w:hyperlink r:id="rId152">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148. </w:t>
      </w:r>
      <w:hyperlink r:id="rId153">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149. </w:t>
      </w:r>
      <w:hyperlink r:id="rId154">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150. </w:t>
      </w:r>
      <w:hyperlink r:id="rId155">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151. </w:t>
      </w:r>
      <w:hyperlink r:id="rId6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152. </w:t>
      </w:r>
      <w:hyperlink r:id="rId156">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153. </w:t>
      </w:r>
      <w:hyperlink r:id="rId157">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154. </w:t>
      </w:r>
      <w:hyperlink r:id="rId65">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155. </w:t>
      </w:r>
      <w:hyperlink r:id="rId65">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156. </w:t>
      </w:r>
      <w:hyperlink r:id="rId158">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157. </w:t>
      </w:r>
      <w:hyperlink r:id="rId159">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158. </w:t>
      </w:r>
      <w:hyperlink r:id="rId160">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159. </w:t>
      </w:r>
      <w:hyperlink r:id="rId161">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160. </w:t>
      </w:r>
      <w:hyperlink r:id="rId162">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161. </w:t>
      </w:r>
      <w:hyperlink r:id="rId163">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162. </w:t>
      </w:r>
      <w:hyperlink r:id="rId164">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163. </w:t>
      </w:r>
      <w:hyperlink r:id="rId165">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164. </w:t>
      </w:r>
      <w:hyperlink r:id="rId166">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rms.com/news/fao-sees-lower-new-crop-world-wheat-production-239298.aspx" TargetMode="External"/><Relationship Id="rId10" Type="http://schemas.openxmlformats.org/officeDocument/2006/relationships/hyperlink" Target="https://www.finance-monthly.com/us-tariff-ruling-china-export-window/" TargetMode="External"/><Relationship Id="rId11" Type="http://schemas.openxmlformats.org/officeDocument/2006/relationships/hyperlink" Target="https://indianexpress.com/article/opinion/columns/india-war-west-asia-summer-temperatures-inflation-crude-oil-10575808/" TargetMode="External"/><Relationship Id="rId12" Type="http://schemas.openxmlformats.org/officeDocument/2006/relationships/hyperlink" Target="https://www.business-standard.com/india-news/west-asia-war-digest-march-10-iran-israel-us-india-oil-lng-supply-halt-126031000396_1.html" TargetMode="External"/><Relationship Id="rId13" Type="http://schemas.openxmlformats.org/officeDocument/2006/relationships/hyperlink" Target="https://www.producer.com/markets/war-in-iran-sends-farmers-fuel-fertilizer-costs-soaring/" TargetMode="External"/><Relationship Id="rId14" Type="http://schemas.openxmlformats.org/officeDocument/2006/relationships/hyperlink" Target="https://peakoil.com/publicpolicy/eu-countries-raise-alarm-over-strait-of-hormuz-blockade" TargetMode="External"/><Relationship Id="rId15" Type="http://schemas.openxmlformats.org/officeDocument/2006/relationships/hyperlink" Target="https://www.morningagclips.com/afbf-calls-for-intervention-to-prevent-food-supply-shocks/" TargetMode="External"/><Relationship Id="rId16" Type="http://schemas.openxmlformats.org/officeDocument/2006/relationships/hyperlink" Target="https://spudsmart.com/optimizing-fertility-in-the-face-of-high-fertilizer-prices/" TargetMode="External"/><Relationship Id="rId17" Type="http://schemas.openxmlformats.org/officeDocument/2006/relationships/hyperlink" Target="https://www.thehindubusinessline.com/economy/agri-business/30-cut-in-natural-gas-supply-to-fertilizer-firms-may-affect-urea-output/article70727022.ece" TargetMode="External"/><Relationship Id="rId18" Type="http://schemas.openxmlformats.org/officeDocument/2006/relationships/hyperlink" Target="https://www.billionaires.africa/2026/03/10/aliko-dangotes-fertilizer-company-sees-order-surge-as-iran-conflict-shuts-key-global-supply-route/" TargetMode="External"/><Relationship Id="rId19" Type="http://schemas.openxmlformats.org/officeDocument/2006/relationships/hyperlink" Target="http://louisiana.statenews.net/news/278913504/roundup-us-probes-fertilizer-makers-as-iran-war-pushes-farmers-cost-higher" TargetMode="External"/><Relationship Id="rId20" Type="http://schemas.openxmlformats.org/officeDocument/2006/relationships/hyperlink" Target="https://propakistani.pk/2026/03/10/pakistan-conducts-emergency-review-of-food-fertilizer-reserves-to-avert-crisis/" TargetMode="External"/><Relationship Id="rId21" Type="http://schemas.openxmlformats.org/officeDocument/2006/relationships/hyperlink" Target="https://www.ontariofarmer.com/market/middle-east-conflict-sends-shock-waves-through-global-fertilizer-markets" TargetMode="External"/><Relationship Id="rId22" Type="http://schemas.openxmlformats.org/officeDocument/2006/relationships/hyperlink" Target="https://inews.co.uk/news/politics/your-shopping-bills-are-going-up-heres-why-4285333" TargetMode="External"/><Relationship Id="rId23" Type="http://schemas.openxmlformats.org/officeDocument/2006/relationships/hyperlink" Target="https://caribbeannewsglobal.com/hormuz-shipping-disruptions-raise-risks-for-energy-fertilisers-and-vulnerable-economies/" TargetMode="External"/><Relationship Id="rId24" Type="http://schemas.openxmlformats.org/officeDocument/2006/relationships/hyperlink" Target="https://www.xataka.com/ecologia-y-naturaleza/te-preguntas-que-te-tendria-que-importar-que-pase-iran-tenemos-respuesta-cesta-compra" TargetMode="External"/><Relationship Id="rId25" Type="http://schemas.openxmlformats.org/officeDocument/2006/relationships/hyperlink" Target="https://www.producer.com/markets/oilseed-war-premium-depends-on-duration-of-the-conflict/" TargetMode="External"/><Relationship Id="rId26" Type="http://schemas.openxmlformats.org/officeDocument/2006/relationships/hyperlink" Target="https://www.bostonglobe.com/2026/03/10/nation/essential-goods-disrupted-iran-war/" TargetMode="External"/><Relationship Id="rId27" Type="http://schemas.openxmlformats.org/officeDocument/2006/relationships/hyperlink" Target="https://www.businesstoday.in/markets/stocks/story/stocks-to-watch-as-lpg-supply-issue-hits-10-sectors-full-list-520032-2026-03-11?utm_source=rssfeed" TargetMode="External"/><Relationship Id="rId28" Type="http://schemas.openxmlformats.org/officeDocument/2006/relationships/hyperlink" Target="https://www.farms.com/ag-industry-news/fertilizer-costs-could-rise-this-planting-season-316.aspx" TargetMode="External"/><Relationship Id="rId29" Type="http://schemas.openxmlformats.org/officeDocument/2006/relationships/hyperlink" Target="https://qazinform.com/news/world-food-programme-warns-of-rising-hunger-amid-middle-east-escalation-64a1bf" TargetMode="External"/><Relationship Id="rId30" Type="http://schemas.openxmlformats.org/officeDocument/2006/relationships/hyperlink" Target="https://nairametrics.com/2026/03/09/dangote-fertilizer-sees-global-demand-surge-amid-iran-war-disruptions/" TargetMode="External"/><Relationship Id="rId31" Type="http://schemas.openxmlformats.org/officeDocument/2006/relationships/hyperlink" Target="https://www.channelstv.com/2026/03/10/fertiliser-prices-surge-from-iran-war/" TargetMode="External"/><Relationship Id="rId32" Type="http://schemas.openxmlformats.org/officeDocument/2006/relationships/hyperlink" Target="https://investorsking.com/2026/03/10/iran-conflict-disrupts-fertiliser-supply-boosts-demand-for-dangote-products/" TargetMode="External"/><Relationship Id="rId33" Type="http://schemas.openxmlformats.org/officeDocument/2006/relationships/hyperlink" Target="https://www.brownfieldagnews.com/weathers/spring-early-summerlike-warmth-for-most-big-changes-underway-across-the-far-north/" TargetMode="External"/><Relationship Id="rId34" Type="http://schemas.openxmlformats.org/officeDocument/2006/relationships/hyperlink" Target="https://www.businesstoday.in/latest/economy/story/west-asia-conflict-supply-price-disruptions-impact-several-commodities-beyond-crude-oil-519742-2026-03-09?utm_source=rssfeed" TargetMode="External"/><Relationship Id="rId35" Type="http://schemas.openxmlformats.org/officeDocument/2006/relationships/hyperlink" Target="https://www.esmmagazine.com/supply-chain/farmers-see-fertiliser-price-surge-as-iran-war-blocks-exports-threatening-losses-307273" TargetMode="External"/><Relationship Id="rId36" Type="http://schemas.openxmlformats.org/officeDocument/2006/relationships/hyperlink" Target="https://www.esmmagazine.com/supply-chain/soaring-oil-prices-raise-questions-over-future-food-and-fertiliser-costs-307280" TargetMode="External"/><Relationship Id="rId37"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8" Type="http://schemas.openxmlformats.org/officeDocument/2006/relationships/hyperlink" Target="https://www.morningagclips.com/prolonged-iran-war-could-shrink-us-corn-acres-analysts-say/" TargetMode="External"/><Relationship Id="rId39" Type="http://schemas.openxmlformats.org/officeDocument/2006/relationships/hyperlink" Target="https://www.ttnews.com/articles/crop-prices-jump-iran-war" TargetMode="External"/><Relationship Id="rId40" Type="http://schemas.openxmlformats.org/officeDocument/2006/relationships/hyperlink" Target="https://www.eenews.net/articles/usda-watches-fertilizer-market-as-iran-war-spikes-prices/" TargetMode="External"/><Relationship Id="rId41" Type="http://schemas.openxmlformats.org/officeDocument/2006/relationships/hyperlink" Target="https://www.rfdtv.com/middle-east-conflict-shocks-energy-markets-and-disrupts-trade-flows-raising-key-costs-for-farmers" TargetMode="External"/><Relationship Id="rId42" Type="http://schemas.openxmlformats.org/officeDocument/2006/relationships/hyperlink" Target="https://lanouvelletribune.info/2026/03/guerre-en-iran-jackpot-pour-dangote-qui-ravit-la-vedette-aux-pays-arabes/" TargetMode="External"/><Relationship Id="rId43" Type="http://schemas.openxmlformats.org/officeDocument/2006/relationships/hyperlink" Target="https://www.oneindia.com/india/after-lpg-supply-shock-will-food-shortage-be-next-hormuz-crisis-could-hit-farmers-worldwide-8021865.html" TargetMode="External"/><Relationship Id="rId44" Type="http://schemas.openxmlformats.org/officeDocument/2006/relationships/hyperlink" Target="https://www.focus.de/finanzen/news/durch-die-hormus-blockade-droht-auch-eine-lebensmittelkrise_f020a34e-2d2d-48a5-a601-2700eca30ea4.html" TargetMode="External"/><Relationship Id="rId45" Type="http://schemas.openxmlformats.org/officeDocument/2006/relationships/hyperlink" Target="https://www.foodsecurityportal.org/node/3808" TargetMode="External"/><Relationship Id="rId46" Type="http://schemas.openxmlformats.org/officeDocument/2006/relationships/hyperlink" Target="https://globalnews.ca/news/11721872/fertilizer-iran-supply/" TargetMode="External"/><Relationship Id="rId47" Type="http://schemas.openxmlformats.org/officeDocument/2006/relationships/hyperlink" Target="https://www.ontariofarmer.com/news/farm-news/war-ups-fertilizer-prices" TargetMode="External"/><Relationship Id="rId48" Type="http://schemas.openxmlformats.org/officeDocument/2006/relationships/hyperlink" Target="https://foreignpolicy.com/2026/03/09/trump-iran-war-strait-hormuz-fertilizer-food-prices/" TargetMode="External"/><Relationship Id="rId49" Type="http://schemas.openxmlformats.org/officeDocument/2006/relationships/hyperlink" Target="https://drgnews.com/2026/03/09/american-farm-bureau-federation-middle-east-tensions-raise-spring-planting-concerns/" TargetMode="External"/><Relationship Id="rId50" Type="http://schemas.openxmlformats.org/officeDocument/2006/relationships/hyperlink" Target="https://www.bobsguide.com/how-is-the-red-sea-crisis-destabilising-global-commodity-flows/" TargetMode="External"/><Relationship Id="rId51" Type="http://schemas.openxmlformats.org/officeDocument/2006/relationships/hyperlink" Target="https://alkambatimes.com/from-the-strait-of-hormuz-to-african-markets-how-the-persian-gulf-region-conflict-could-deepen-food-insecurity/" TargetMode="External"/><Relationship Id="rId52" Type="http://schemas.openxmlformats.org/officeDocument/2006/relationships/hyperlink" Target="http://www.adaderana.lk/news.php?nid=119500" TargetMode="External"/><Relationship Id="rId53" Type="http://schemas.openxmlformats.org/officeDocument/2006/relationships/hyperlink" Target="https://www.benzinga.com/etfs/sector-etfs/26/03/51146306/exclusive-were-past-real-disruption-teucrium-cgo-war-fuels-food-inflation-fears" TargetMode="External"/><Relationship Id="rId54" Type="http://schemas.openxmlformats.org/officeDocument/2006/relationships/hyperlink" Target="https://biz.chosun.com/en/en-international/2026/03/09/LOFE4DRY3ZALZOIOBDFDEOXYE4/" TargetMode="External"/><Relationship Id="rId55" Type="http://schemas.openxmlformats.org/officeDocument/2006/relationships/hyperlink" Target="https://www.newsghana.com.gh/fao-warns-of-global-wheat-drop-in-2026-flags-iran-war-risk/" TargetMode="External"/><Relationship Id="rId56" Type="http://schemas.openxmlformats.org/officeDocument/2006/relationships/hyperlink" Target="https://www.business-standard.com/markets/news/upl-deepak-fertilisers-srf-upl-slip-up-to-6-percent-amid-west-asia-jitters-fertiliser-stocks-chemical-126030900302_1.html" TargetMode="External"/><Relationship Id="rId57" Type="http://schemas.openxmlformats.org/officeDocument/2006/relationships/hyperlink" Target="https://www.thepigsite.com/news/2026/03/bunge-weighs-alternative-shipping-routes-amid-middle-east-conflict" TargetMode="External"/><Relationship Id="rId58" Type="http://schemas.openxmlformats.org/officeDocument/2006/relationships/hyperlink" Target="https://www.eco-business.com/opinion/the-war-in-iran-could-create-a-fertiliser-shock-risking-global-food-prices-and-farming/" TargetMode="External"/><Relationship Id="rId59" Type="http://schemas.openxmlformats.org/officeDocument/2006/relationships/hyperlink" Target="https://www.albertafarmexpress.ca/markets/southern-prairies-brace-for-dry-spring-after-below-normal-winter/" TargetMode="External"/><Relationship Id="rId60" Type="http://schemas.openxmlformats.org/officeDocument/2006/relationships/hyperlink" Target="https://www.actionforex.com/contributors/fundamental-analysis/632545-crude-oil-hits-120pb/" TargetMode="External"/><Relationship Id="rId61" Type="http://schemas.openxmlformats.org/officeDocument/2006/relationships/hyperlink" Target="https://www.beefcentral.com/news/diesel-jumps-50c-as-hormuz-closure-rattles-fuel-and-fertiliser-supply/" TargetMode="External"/><Relationship Id="rId62" Type="http://schemas.openxmlformats.org/officeDocument/2006/relationships/hyperlink" Target="https://www.business-standard.com/industry/agriculture/traders-fear-wheat-prices-may-fall-below-msp-in-2026-27-on-surplus-stocks-126022400873_1.html" TargetMode="External"/><Relationship Id="rId63" Type="http://schemas.openxmlformats.org/officeDocument/2006/relationships/hyperlink" Target="https://capitolskyline.com/canada-us-trade-ottawa-signals-tariffs/" TargetMode="External"/><Relationship Id="rId64"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65" Type="http://schemas.openxmlformats.org/officeDocument/2006/relationships/hyperlink" Target="https://www.brownfieldagnews.com/market-news/wheat-wilts-on-profit-taking-dollar-strength/" TargetMode="External"/><Relationship Id="rId66" Type="http://schemas.openxmlformats.org/officeDocument/2006/relationships/hyperlink" Target="https://www.business-standard.com/opinion/editorial/preparing-for-heatwaves-timely-and-multi-pronged-policy-responses-needed-126030300997_1.html" TargetMode="External"/><Relationship Id="rId67" Type="http://schemas.openxmlformats.org/officeDocument/2006/relationships/hyperlink" Target="https://markets.financialcontent.com/stocks/article/marketminute-2026-3-6-wheat-prices-firm-as-weather-risks-in-india-and-us-challenge-global-grain-abundance" TargetMode="External"/><Relationship Id="rId68"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69" Type="http://schemas.openxmlformats.org/officeDocument/2006/relationships/hyperlink" Target="https://indianexpress.com/article/explained/explained-economics/why-fertilisers-could-be-the-wars-soft-underbelly-victim-10571937/" TargetMode="External"/><Relationship Id="rId70" Type="http://schemas.openxmlformats.org/officeDocument/2006/relationships/hyperlink" Target="https://www.lrt.lt/naujienos/pasaulyje/6/2825239/nuozmus-musis-uz-fronto-rusija-liepsnose-skandina-ukrainos-uostus-ir-laivus" TargetMode="External"/><Relationship Id="rId71"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72" Type="http://schemas.openxmlformats.org/officeDocument/2006/relationships/hyperlink" Target="https://yemenat.net/archives/420867" TargetMode="External"/><Relationship Id="rId73" Type="http://schemas.openxmlformats.org/officeDocument/2006/relationships/hyperlink" Target="https://www.turkiyetoday.com/business/turkiye-drops-urea-tariffs-to-shield-farmers-from-fertilizer-shock-3215818" TargetMode="External"/><Relationship Id="rId74" Type="http://schemas.openxmlformats.org/officeDocument/2006/relationships/hyperlink" Target="https://www.middleeasteye.net/news/gaza-hit-food-shortages-and-price-hikes-after-israel-shuts-crossings" TargetMode="External"/><Relationship Id="rId75" Type="http://schemas.openxmlformats.org/officeDocument/2006/relationships/hyperlink" Target="https://www.marketbeat.com/instant-alerts/fertilizer-stocks-to-keep-an-eye-on-march-7th-2026-03-07/" TargetMode="External"/><Relationship Id="rId76" Type="http://schemas.openxmlformats.org/officeDocument/2006/relationships/hyperlink" Target="https://www.egyptindependent.com/egypt-scales-up-strategic-readiness-in-energy-and-food/" TargetMode="External"/><Relationship Id="rId77" Type="http://schemas.openxmlformats.org/officeDocument/2006/relationships/hyperlink" Target="https://www.kristv.com/news/local-news/in-your-neighborhood/san-patricio-county/san-patricio-county-farmers-prepare-for-uncertain-season-ahead" TargetMode="External"/><Relationship Id="rId78" Type="http://schemas.openxmlformats.org/officeDocument/2006/relationships/hyperlink" Target="https://www.tsln.com/news/farm-bureau-farmers-worried-about-war-related-energy-costs/" TargetMode="External"/><Relationship Id="rId79" Type="http://schemas.openxmlformats.org/officeDocument/2006/relationships/hyperlink" Target="https://www.winnipegfreepress.com/business/2026/03/07/farmers-again-caught-in-geopolitical-crossfire" TargetMode="External"/><Relationship Id="rId80" Type="http://schemas.openxmlformats.org/officeDocument/2006/relationships/hyperlink" Target="https://www.themirror.com/news/us-news/farmers-brace-fertilizer-shock-trumps-1723450?int_source=mantis_rec&amp;int_medium=web&amp;int_campaign=more_like_this" TargetMode="External"/><Relationship Id="rId81" Type="http://schemas.openxmlformats.org/officeDocument/2006/relationships/hyperlink" Target="https://www.bostonglobe.com/2026/03/07/world/how-the-iran-conflict-is-disrupting-global-trade/" TargetMode="External"/><Relationship Id="rId82" Type="http://schemas.openxmlformats.org/officeDocument/2006/relationships/hyperlink" Target="https://www.miragenews.com/fao-food-price-index-climbs-after-5-month-1632748/" TargetMode="External"/><Relationship Id="rId83" Type="http://schemas.openxmlformats.org/officeDocument/2006/relationships/hyperlink" Target="https://www.devdiscourse.com/article/headlines/3829384-record-wheat-procurement-target-set-for-2026-27-rabi-season" TargetMode="External"/><Relationship Id="rId84" Type="http://schemas.openxmlformats.org/officeDocument/2006/relationships/hyperlink" Target="https://www.insurancejournal.com/news/international/2026/03/06/860869.htm" TargetMode="External"/><Relationship Id="rId85" Type="http://schemas.openxmlformats.org/officeDocument/2006/relationships/hyperlink" Target="https://www.independent.co.uk/news/world/middle-east/iran-war-hormuz-closed-fertiliser-b2933574.html" TargetMode="External"/><Relationship Id="rId86" Type="http://schemas.openxmlformats.org/officeDocument/2006/relationships/hyperlink" Target="https://www.producer.com/crops/iran-war-to-disrupt-urea-and-sulphur-supplies/" TargetMode="External"/><Relationship Id="rId87"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88" Type="http://schemas.openxmlformats.org/officeDocument/2006/relationships/hyperlink" Target="https://www.canadiancattlemen.ca/daily/fertilizer-markets-tighten-as-russian-exports-hit-capacity-limits/" TargetMode="External"/><Relationship Id="rId89" Type="http://schemas.openxmlformats.org/officeDocument/2006/relationships/hyperlink" Target="https://blog.tradewin.net/ieepa-tariff-update-refund-implementation-paused-refund-strategy-still-critical" TargetMode="External"/><Relationship Id="rId90" Type="http://schemas.openxmlformats.org/officeDocument/2006/relationships/hyperlink" Target="https://www.agriland.ie/farming-news/global-food-prices-rise-for-first-time-in-5-months-fao/" TargetMode="External"/><Relationship Id="rId91" Type="http://schemas.openxmlformats.org/officeDocument/2006/relationships/hyperlink" Target="https://readthejoe.com/business/us-iran-conflict-just-added-fresh-pressure-to-an-expected-2-5-rise-in-food-prices/" TargetMode="External"/><Relationship Id="rId92" Type="http://schemas.openxmlformats.org/officeDocument/2006/relationships/hyperlink" Target="https://e24.no/energi-og-klima/i/7p6kdo/frykter-prissjokk-paa-gjoedsel-dobbeltsmell" TargetMode="External"/><Relationship Id="rId93" Type="http://schemas.openxmlformats.org/officeDocument/2006/relationships/hyperlink" Target="https://www.spokesman.com/stories/2026/mar/05/iran-conflict-sends-farmers-rushing-to-secure-crit/" TargetMode="External"/><Relationship Id="rId94" Type="http://schemas.openxmlformats.org/officeDocument/2006/relationships/hyperlink" Target="https://www.bairdmaritime.com/shipping/dry-cargo/bulkers/expanding-iran-conflict-threatens-brazil-grain-exports-fertiliser-supplies" TargetMode="External"/><Relationship Id="rId95" Type="http://schemas.openxmlformats.org/officeDocument/2006/relationships/hyperlink" Target="https://www.arkansasonline.com/news/2026/mar/05/iran-war-disrupting-supply-chain/" TargetMode="External"/><Relationship Id="rId96" Type="http://schemas.openxmlformats.org/officeDocument/2006/relationships/hyperlink" Target="https://www.farmersguide.co.uk/business/finance/middle-east-conflict-will-energy-fuel-and-fertiliser-prices-rise/" TargetMode="External"/><Relationship Id="rId97" Type="http://schemas.openxmlformats.org/officeDocument/2006/relationships/hyperlink" Target="https://www.xataka.com/magnet/seguramente-nunca-oiste-hablar-urea-misiles-iran-estan-destruyendo-su-produccion-eso-va-a-afectar-a-tu-comida" TargetMode="External"/><Relationship Id="rId98" Type="http://schemas.openxmlformats.org/officeDocument/2006/relationships/hyperlink" Target="https://businessday.ng/agriculture/article/fertilizer-prices-may-spike-as-iran-bans-food-agricultural-exports/" TargetMode="External"/><Relationship Id="rId99" Type="http://schemas.openxmlformats.org/officeDocument/2006/relationships/hyperlink" Target="https://www.gbnews.com/money/strait-of-hormuz-crisis-uk-food-inflation-higher" TargetMode="External"/><Relationship Id="rId100" Type="http://schemas.openxmlformats.org/officeDocument/2006/relationships/hyperlink" Target="https://lafarmbureaunews.com/news/2026/3/4/farmers-impacted-by-fuel-and-fertilizer-volatility" TargetMode="External"/><Relationship Id="rId101" Type="http://schemas.openxmlformats.org/officeDocument/2006/relationships/hyperlink" Target="https://www.agri-mutuel.com/politique-economie/les-marches-agricoles-spectateurs-du-conflit-au-moyen-orient-inquietude-sur-les-engrais/" TargetMode="External"/><Relationship Id="rId102" Type="http://schemas.openxmlformats.org/officeDocument/2006/relationships/hyperlink" Target="https://www.brownfieldagnews.com/news/grassley-middle-east-instability-already-driving-up-farm-expenses/" TargetMode="External"/><Relationship Id="rId103" Type="http://schemas.openxmlformats.org/officeDocument/2006/relationships/hyperlink" Target="http://theeconomiccollapseblog.com/famine-incoming-about-one-fourth-of-all-globally-traded-nitrogen-fertilizer-normally-travels-through-the-strait-of-hormuz/" TargetMode="External"/><Relationship Id="rId104" Type="http://schemas.openxmlformats.org/officeDocument/2006/relationships/hyperlink" Target="https://www.brownfieldagnews.com/market-news/slow-lower-midweek-session-for-soybeans-corn-wheat/" TargetMode="External"/><Relationship Id="rId105" Type="http://schemas.openxmlformats.org/officeDocument/2006/relationships/hyperlink" Target="https://www.realagriculture.com/2026/03/spring-fertilizer-supply-fears-grow-as-iran-war-chokes-key-shipping-route/" TargetMode="External"/><Relationship Id="rId106" Type="http://schemas.openxmlformats.org/officeDocument/2006/relationships/hyperlink" Target="https://ilmanifesto.it/il-blocco-di-hormuz-un-rischio-alimentare" TargetMode="External"/><Relationship Id="rId107" Type="http://schemas.openxmlformats.org/officeDocument/2006/relationships/hyperlink" Target="https://www.kaaltv.com/news/farmers-face-rising-fertilizer-costs-as-conflict-continues-in-iran/" TargetMode="External"/><Relationship Id="rId108" Type="http://schemas.openxmlformats.org/officeDocument/2006/relationships/hyperlink" Target="https://www.theguardian.com/business/2026/mar/05/big-burden-for-farmers-gulf-shipping-crisis-threatens-food-price-shock" TargetMode="External"/><Relationship Id="rId109" Type="http://schemas.openxmlformats.org/officeDocument/2006/relationships/hyperlink" Target="https://news.ltn.com.tw/news/world/breakingnews/5359890" TargetMode="External"/><Relationship Id="rId110" Type="http://schemas.openxmlformats.org/officeDocument/2006/relationships/hyperlink" Target="https://www.kurdistan24.net/en/story/890679/world-food-program-halts-operations-in-rebel-held-yemen-after-terminating-staff-contracts" TargetMode="External"/><Relationship Id="rId111" Type="http://schemas.openxmlformats.org/officeDocument/2006/relationships/hyperlink" Target="https://www.newarab.com/news/wfp-warns-sudan-faces-total-food-collapse-april" TargetMode="External"/><Relationship Id="rId112" Type="http://schemas.openxmlformats.org/officeDocument/2006/relationships/hyperlink" Target="https://www.bakingbusiness.com/articles/65527-soft-wheat-areas-dormant-in-drought" TargetMode="External"/><Relationship Id="rId113" Type="http://schemas.openxmlformats.org/officeDocument/2006/relationships/hyperlink" Target="https://anytvnews.com/news/south-sudan-concern-over-increase-in-violence-urge-to-provide-food-aid-route/" TargetMode="External"/><Relationship Id="rId114" Type="http://schemas.openxmlformats.org/officeDocument/2006/relationships/hyperlink" Target="https://www.czapp.com/analyst-insights/cold-weather-risks-spark-wheat-rally-pulling-corn-higher/" TargetMode="External"/><Relationship Id="rId115" Type="http://schemas.openxmlformats.org/officeDocument/2006/relationships/hyperlink" Target="https://www.thefencepost.com/news/usda-to-buy-452-million-in-commodities-for-food-aid/" TargetMode="External"/><Relationship Id="rId116" Type="http://schemas.openxmlformats.org/officeDocument/2006/relationships/hyperlink" Target="https://www.onecitizendaily.com/index.php/2026/02/05/humanitarian-services-under-fire-as-wfp-suspends-operations-following-food-looting/" TargetMode="External"/><Relationship Id="rId117" Type="http://schemas.openxmlformats.org/officeDocument/2006/relationships/hyperlink" Target="https://www.zawya.com/en/business/commodities/wheat-dips-as-us-dollar-finds-its-footing-still-set-for-weekly-gain-p9sfc2ba" TargetMode="External"/><Relationship Id="rId118" Type="http://schemas.openxmlformats.org/officeDocument/2006/relationships/hyperlink" Target="https://www.businesstoday.in/india/story/february-to-be-hotter-drier-this-year-says-imd-winter-crops-may-be-affected-514118-2026-02-02?utm_source=rssfeed" TargetMode="External"/><Relationship Id="rId119" Type="http://schemas.openxmlformats.org/officeDocument/2006/relationships/hyperlink" Target="https://www.onecitizendaily.com/index.php/2026/02/09/western-powers-demand-south-sudan-recover-1500-tons-of-looted-food/" TargetMode="External"/><Relationship Id="rId120" Type="http://schemas.openxmlformats.org/officeDocument/2006/relationships/hyperlink" Target="https://www.bairdmaritime.com/shipping/dry-cargo/bulkers/logistics-disruptions-keep-ukraine-wheat-exports-at-low-levels-union-says" TargetMode="External"/><Relationship Id="rId121"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22" Type="http://schemas.openxmlformats.org/officeDocument/2006/relationships/hyperlink" Target="https://www.farmersweekly.co.nz/markets/global-dynamics-continue-to-shape-fertiliser-prices/" TargetMode="External"/><Relationship Id="rId123" Type="http://schemas.openxmlformats.org/officeDocument/2006/relationships/hyperlink" Target="https://euromaidanpress.com/2026/02/09/ukraine-grain-stuck-russian-port-strikes/" TargetMode="External"/><Relationship Id="rId124" Type="http://schemas.openxmlformats.org/officeDocument/2006/relationships/hyperlink" Target="https://www.producer.com/crops/worlds-winter-wheat-crops-look-good-for-now/" TargetMode="External"/><Relationship Id="rId125" Type="http://schemas.openxmlformats.org/officeDocument/2006/relationships/hyperlink" Target="https://www.michiganagtoday.com/2026/02/05/farmers-weigh-bridge-payments-against-persistent-fertilizer-costs/" TargetMode="External"/><Relationship Id="rId126"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27" Type="http://schemas.openxmlformats.org/officeDocument/2006/relationships/hyperlink" Target="https://www.gurufocus.com/news/8621556/wheat-falls-14-as-warmer-us-forecast-strengthens-supply-outlook" TargetMode="External"/><Relationship Id="rId128" Type="http://schemas.openxmlformats.org/officeDocument/2006/relationships/hyperlink" Target="https://www.maritimeprofessional.com/news/wheat-prices-steady-alongside-weather-415809" TargetMode="External"/><Relationship Id="rId129"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30" Type="http://schemas.openxmlformats.org/officeDocument/2006/relationships/hyperlink" Target="https://en.interfax.com.ua/news/economic/1145882.html" TargetMode="External"/><Relationship Id="rId131" Type="http://schemas.openxmlformats.org/officeDocument/2006/relationships/hyperlink" Target="https://indianexpress.com/article/india/after-4-years-india-allows-wheat-export-10531195/" TargetMode="External"/><Relationship Id="rId132" Type="http://schemas.openxmlformats.org/officeDocument/2006/relationships/hyperlink" Target="https://www.thehindubusinessline.com/economy/agri-business/india-relaxes-wheat-export-restrictions-to-appease-farmers/article70631410.ece" TargetMode="External"/><Relationship Id="rId133"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134" Type="http://schemas.openxmlformats.org/officeDocument/2006/relationships/hyperlink" Target="https://finance.yahoo.com/news/wheat-rallies-close-week-222142044.html" TargetMode="External"/><Relationship Id="rId135" Type="http://schemas.openxmlformats.org/officeDocument/2006/relationships/hyperlink" Target="https://arynews.tv/food-aid-in-somalia-could-halt-within-weeks-due-to-funding-shortages-wfp-warns" TargetMode="External"/><Relationship Id="rId136" Type="http://schemas.openxmlformats.org/officeDocument/2006/relationships/hyperlink" Target="https://activehistory.ca/blog/2026/02/24/food-insecurity-russo-ukrainian-war/" TargetMode="External"/><Relationship Id="rId137" Type="http://schemas.openxmlformats.org/officeDocument/2006/relationships/hyperlink" Target="https://www.producer.com/crops/urea-market-expected-to-remain-tight-in-2026/" TargetMode="External"/><Relationship Id="rId138" Type="http://schemas.openxmlformats.org/officeDocument/2006/relationships/hyperlink" Target="https://www.jpost.com/international/article-887841" TargetMode="External"/><Relationship Id="rId139" Type="http://schemas.openxmlformats.org/officeDocument/2006/relationships/hyperlink" Target="https://www.ksal.com/managing-fertilizer-price-volatility/" TargetMode="External"/><Relationship Id="rId140" Type="http://schemas.openxmlformats.org/officeDocument/2006/relationships/hyperlink" Target="https://www.rt.com/africa/633031-hunger-risis-hits-somalia-un/?utm_source=rss&amp;utm_medium=rss&amp;utm_campaign=RSS" TargetMode="External"/><Relationship Id="rId141" Type="http://schemas.openxmlformats.org/officeDocument/2006/relationships/hyperlink" Target="https://gcaptain.com/ukraines-grain-iron-ore-exports-hit-by-russian-strikes-on-ports-this-winter/" TargetMode="External"/><Relationship Id="rId142" Type="http://schemas.openxmlformats.org/officeDocument/2006/relationships/hyperlink" Target="https://www.bairdmaritime.com/shipping/ports/feature-russian-port-strikes-dent-ukraines-grain-and-ore-exports" TargetMode="External"/><Relationship Id="rId143" Type="http://schemas.openxmlformats.org/officeDocument/2006/relationships/hyperlink" Target="https://www.jurist.org/news/2026/02/un-warns-millions-at-risk-of-starvation-due-to-worsening-somalia-food-crisis/" TargetMode="External"/><Relationship Id="rId144" Type="http://schemas.openxmlformats.org/officeDocument/2006/relationships/hyperlink" Target="https://fullavantenews.com/ukraine-grain-iron-ore-exports-russian-port-strikes-winter/" TargetMode="External"/><Relationship Id="rId145" Type="http://schemas.openxmlformats.org/officeDocument/2006/relationships/hyperlink" Target="https://www.straitstimes.com/asia/south-asia/india-braces-for-unusually-hot-march-wheat-rapeseed-crops-at-risk-sources-say" TargetMode="External"/><Relationship Id="rId146" Type="http://schemas.openxmlformats.org/officeDocument/2006/relationships/hyperlink" Target="https://www.seanews.com.tr/article/shock-decline-at-odesa-ports-capacity-reduced-by-30-mlulqpnr" TargetMode="External"/><Relationship Id="rId147" Type="http://schemas.openxmlformats.org/officeDocument/2006/relationships/hyperlink" Target="https://www.indiatoday.in/business/story/pakistan-wheat-crisis-usda-report-flour-shortage-afghanistan-conflict-2026-2875416-2026-02-27?utm_source=rss" TargetMode="External"/><Relationship Id="rId148" Type="http://schemas.openxmlformats.org/officeDocument/2006/relationships/hyperlink" Target="https://markets.financialcontent.com/stocks/article/marketminute-2026-2-25-rain-in-the-plains-winter-wheat-prices-retract-as-supply-abundance-and-new-tariffs-reshape-the-2026-global-market" TargetMode="External"/><Relationship Id="rId149" Type="http://schemas.openxmlformats.org/officeDocument/2006/relationships/hyperlink" Target="https://www.madamasr.com/en/2026/03/02/news/u/prices-surge-in-gaza-redoubling-food-insecurity-after-israel-shuts-borders-citing-attack-on-iran/" TargetMode="External"/><Relationship Id="rId150" Type="http://schemas.openxmlformats.org/officeDocument/2006/relationships/hyperlink" Target="https://www.canadiancattlemen.ca/daily/some-fertilizer-prices-rise-as-iran-conflict-escalates/" TargetMode="External"/><Relationship Id="rId151" Type="http://schemas.openxmlformats.org/officeDocument/2006/relationships/hyperlink" Target="https://www.bairdmaritime.com/shipping/ports/ukraines-grain-deliveries-to-black-sea-ports-slightly-up-in-february" TargetMode="External"/><Relationship Id="rId152" Type="http://schemas.openxmlformats.org/officeDocument/2006/relationships/hyperlink" Target="https://www.producer.com/crops/iran-conflict-drives-up-urea-prices/" TargetMode="External"/><Relationship Id="rId153" Type="http://schemas.openxmlformats.org/officeDocument/2006/relationships/hyperlink" Target="https://www.farms.com/ag-industry-news/u-s-iran-conflict-poised-to-drive-fertilizer-not-just-oil-prices-higher-044.aspx" TargetMode="External"/><Relationship Id="rId154" Type="http://schemas.openxmlformats.org/officeDocument/2006/relationships/hyperlink" Target="https://tass.com/economy/2095259" TargetMode="External"/><Relationship Id="rId155" Type="http://schemas.openxmlformats.org/officeDocument/2006/relationships/hyperlink" Target="https://afnews.com.br/precos-de-fertilizantes-aumentam-pela-escalada-do-conflito-com-ira/" TargetMode="External"/><Relationship Id="rId156" Type="http://schemas.openxmlformats.org/officeDocument/2006/relationships/hyperlink" Target="https://www.rfdtv.com/fertilizer-markets-surge-following-escalation-in-the-middle-east" TargetMode="External"/><Relationship Id="rId157" Type="http://schemas.openxmlformats.org/officeDocument/2006/relationships/hyperlink" Target="https://www.brownfieldagnews.com/news/global-fertilizer-market-on-edge-as-strait-of-hormuz-closure-puts-sulfur-supply-and-phosphate-production-at-risk/" TargetMode="External"/><Relationship Id="rId158" Type="http://schemas.openxmlformats.org/officeDocument/2006/relationships/hyperlink" Target="https://www.brecorder.com/news/40410065/gulf-conflict-hits-pakistan-fertiliser-sector-as-agritech-shuts-urea-plant" TargetMode="External"/><Relationship Id="rId159" Type="http://schemas.openxmlformats.org/officeDocument/2006/relationships/hyperlink" Target="https://www.allagnews.com/fertilizer-costs-surge-as-geopolitical-risks-intensify-globally/" TargetMode="External"/><Relationship Id="rId160" Type="http://schemas.openxmlformats.org/officeDocument/2006/relationships/hyperlink" Target="https://www.allagnews.com/fertilizer-markets-surge-following-escalation-in-middle-east/" TargetMode="External"/><Relationship Id="rId161" Type="http://schemas.openxmlformats.org/officeDocument/2006/relationships/hyperlink" Target="https://www.brownfieldagnews.com/market-news/mixed-end-to-tuesdays-session-for-corn-soybeans-wheat/" TargetMode="External"/><Relationship Id="rId162" Type="http://schemas.openxmlformats.org/officeDocument/2006/relationships/hyperlink" Target="https://www.business-standard.com/world-news/india-urea-producers-trim-output-as-iran-war-disrupts-lng-flows-126030400849_1.html" TargetMode="External"/><Relationship Id="rId163" Type="http://schemas.openxmlformats.org/officeDocument/2006/relationships/hyperlink" Target="https://thenews-chronicle.com/fertilizer-supply-fears-grow-as-iran-halts-agricultural-exports/" TargetMode="External"/><Relationship Id="rId164" Type="http://schemas.openxmlformats.org/officeDocument/2006/relationships/hyperlink" Target="https://adamtooze.substack.com/p/chartbook-436-unseasonal-war-how" TargetMode="External"/><Relationship Id="rId165" Type="http://schemas.openxmlformats.org/officeDocument/2006/relationships/hyperlink" Target="https://www.producer.com/crops/drought-may-expand-in-u-s-plains-this-year/" TargetMode="External"/><Relationship Id="rId166"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